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D0B27" w14:textId="77777777" w:rsidR="00AA1C3D" w:rsidRPr="00361A8F" w:rsidRDefault="00AA1C3D">
      <w:pPr>
        <w:pStyle w:val="BodyText"/>
        <w:spacing w:before="5"/>
        <w:ind w:left="0"/>
        <w:rPr>
          <w:rFonts w:ascii="Arial" w:hAnsi="Arial" w:cs="Arial"/>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86"/>
        <w:gridCol w:w="2136"/>
        <w:gridCol w:w="2621"/>
        <w:gridCol w:w="2098"/>
      </w:tblGrid>
      <w:tr w:rsidR="00AA1C3D" w:rsidRPr="00361A8F" w14:paraId="2948556A" w14:textId="77777777">
        <w:trPr>
          <w:trHeight w:val="575"/>
        </w:trPr>
        <w:tc>
          <w:tcPr>
            <w:tcW w:w="2386" w:type="dxa"/>
          </w:tcPr>
          <w:p w14:paraId="4B61997B" w14:textId="77777777" w:rsidR="00AA1C3D" w:rsidRPr="00361A8F" w:rsidRDefault="00102E3B">
            <w:pPr>
              <w:pStyle w:val="TableParagraph"/>
              <w:spacing w:before="121"/>
              <w:ind w:right="66"/>
              <w:jc w:val="center"/>
              <w:rPr>
                <w:rFonts w:ascii="Arial" w:hAnsi="Arial" w:cs="Arial"/>
                <w:b/>
                <w:sz w:val="20"/>
                <w:szCs w:val="20"/>
              </w:rPr>
            </w:pPr>
            <w:r w:rsidRPr="00361A8F">
              <w:rPr>
                <w:rFonts w:ascii="Arial" w:hAnsi="Arial" w:cs="Arial"/>
                <w:b/>
                <w:color w:val="4F81BD"/>
                <w:sz w:val="20"/>
                <w:szCs w:val="20"/>
              </w:rPr>
              <w:t>Date</w:t>
            </w:r>
            <w:r w:rsidRPr="00361A8F">
              <w:rPr>
                <w:rFonts w:ascii="Arial" w:hAnsi="Arial" w:cs="Arial"/>
                <w:b/>
                <w:color w:val="4F81BD"/>
                <w:spacing w:val="-4"/>
                <w:sz w:val="20"/>
                <w:szCs w:val="20"/>
              </w:rPr>
              <w:t xml:space="preserve"> </w:t>
            </w:r>
            <w:r w:rsidRPr="00361A8F">
              <w:rPr>
                <w:rFonts w:ascii="Arial" w:hAnsi="Arial" w:cs="Arial"/>
                <w:b/>
                <w:color w:val="4F81BD"/>
                <w:sz w:val="20"/>
                <w:szCs w:val="20"/>
              </w:rPr>
              <w:t>of</w:t>
            </w:r>
            <w:r w:rsidRPr="00361A8F">
              <w:rPr>
                <w:rFonts w:ascii="Arial" w:hAnsi="Arial" w:cs="Arial"/>
                <w:b/>
                <w:color w:val="4F81BD"/>
                <w:spacing w:val="-2"/>
                <w:sz w:val="20"/>
                <w:szCs w:val="20"/>
              </w:rPr>
              <w:t xml:space="preserve"> </w:t>
            </w:r>
            <w:r w:rsidRPr="00361A8F">
              <w:rPr>
                <w:rFonts w:ascii="Arial" w:hAnsi="Arial" w:cs="Arial"/>
                <w:b/>
                <w:color w:val="4F81BD"/>
                <w:sz w:val="20"/>
                <w:szCs w:val="20"/>
              </w:rPr>
              <w:t>last</w:t>
            </w:r>
            <w:r w:rsidRPr="00361A8F">
              <w:rPr>
                <w:rFonts w:ascii="Arial" w:hAnsi="Arial" w:cs="Arial"/>
                <w:b/>
                <w:color w:val="4F81BD"/>
                <w:spacing w:val="-2"/>
                <w:sz w:val="20"/>
                <w:szCs w:val="20"/>
              </w:rPr>
              <w:t xml:space="preserve"> review:</w:t>
            </w:r>
          </w:p>
        </w:tc>
        <w:tc>
          <w:tcPr>
            <w:tcW w:w="2136" w:type="dxa"/>
          </w:tcPr>
          <w:p w14:paraId="7A49D401" w14:textId="24DDE0F1" w:rsidR="00AA1C3D" w:rsidRPr="0020169D" w:rsidRDefault="00DC7D0E">
            <w:pPr>
              <w:pStyle w:val="TableParagraph"/>
              <w:spacing w:before="121"/>
              <w:ind w:left="465"/>
              <w:rPr>
                <w:rFonts w:ascii="Arial" w:hAnsi="Arial" w:cs="Arial"/>
                <w:color w:val="FF0000"/>
                <w:sz w:val="20"/>
                <w:szCs w:val="20"/>
              </w:rPr>
            </w:pPr>
            <w:r>
              <w:rPr>
                <w:rFonts w:ascii="Arial" w:hAnsi="Arial" w:cs="Arial"/>
                <w:color w:val="FF0000"/>
                <w:sz w:val="20"/>
                <w:szCs w:val="20"/>
              </w:rPr>
              <w:t>September 2026</w:t>
            </w:r>
          </w:p>
        </w:tc>
        <w:tc>
          <w:tcPr>
            <w:tcW w:w="2621" w:type="dxa"/>
          </w:tcPr>
          <w:p w14:paraId="7D571FC6" w14:textId="77777777" w:rsidR="00AA1C3D" w:rsidRPr="00361A8F" w:rsidRDefault="00102E3B">
            <w:pPr>
              <w:pStyle w:val="TableParagraph"/>
              <w:spacing w:before="121"/>
              <w:ind w:left="469"/>
              <w:rPr>
                <w:rFonts w:ascii="Arial" w:hAnsi="Arial" w:cs="Arial"/>
                <w:b/>
                <w:sz w:val="20"/>
                <w:szCs w:val="20"/>
              </w:rPr>
            </w:pPr>
            <w:r w:rsidRPr="00361A8F">
              <w:rPr>
                <w:rFonts w:ascii="Arial" w:hAnsi="Arial" w:cs="Arial"/>
                <w:b/>
                <w:color w:val="4F81BD"/>
                <w:sz w:val="20"/>
                <w:szCs w:val="20"/>
              </w:rPr>
              <w:t>Review</w:t>
            </w:r>
            <w:r w:rsidRPr="00361A8F">
              <w:rPr>
                <w:rFonts w:ascii="Arial" w:hAnsi="Arial" w:cs="Arial"/>
                <w:b/>
                <w:color w:val="4F81BD"/>
                <w:spacing w:val="-6"/>
                <w:sz w:val="20"/>
                <w:szCs w:val="20"/>
              </w:rPr>
              <w:t xml:space="preserve"> </w:t>
            </w:r>
            <w:r w:rsidRPr="00361A8F">
              <w:rPr>
                <w:rFonts w:ascii="Arial" w:hAnsi="Arial" w:cs="Arial"/>
                <w:b/>
                <w:color w:val="4F81BD"/>
                <w:spacing w:val="-2"/>
                <w:sz w:val="20"/>
                <w:szCs w:val="20"/>
              </w:rPr>
              <w:t>period:</w:t>
            </w:r>
          </w:p>
        </w:tc>
        <w:tc>
          <w:tcPr>
            <w:tcW w:w="2098" w:type="dxa"/>
          </w:tcPr>
          <w:p w14:paraId="126AE10C" w14:textId="77777777" w:rsidR="00AA1C3D" w:rsidRPr="00361A8F" w:rsidRDefault="00102E3B">
            <w:pPr>
              <w:pStyle w:val="TableParagraph"/>
              <w:spacing w:before="121"/>
              <w:ind w:left="464"/>
              <w:rPr>
                <w:rFonts w:ascii="Arial" w:hAnsi="Arial" w:cs="Arial"/>
                <w:sz w:val="20"/>
                <w:szCs w:val="20"/>
              </w:rPr>
            </w:pPr>
            <w:r w:rsidRPr="00361A8F">
              <w:rPr>
                <w:rFonts w:ascii="Arial" w:hAnsi="Arial" w:cs="Arial"/>
                <w:spacing w:val="-2"/>
                <w:sz w:val="20"/>
                <w:szCs w:val="20"/>
              </w:rPr>
              <w:t>Annual</w:t>
            </w:r>
          </w:p>
        </w:tc>
      </w:tr>
      <w:tr w:rsidR="00AA1C3D" w:rsidRPr="00361A8F" w14:paraId="14632883" w14:textId="77777777" w:rsidTr="0020169D">
        <w:trPr>
          <w:trHeight w:val="878"/>
        </w:trPr>
        <w:tc>
          <w:tcPr>
            <w:tcW w:w="2386" w:type="dxa"/>
          </w:tcPr>
          <w:p w14:paraId="570184FE" w14:textId="77777777" w:rsidR="00AA1C3D" w:rsidRPr="00361A8F" w:rsidRDefault="00102E3B">
            <w:pPr>
              <w:pStyle w:val="TableParagraph"/>
              <w:spacing w:before="121"/>
              <w:jc w:val="center"/>
              <w:rPr>
                <w:rFonts w:ascii="Arial" w:hAnsi="Arial" w:cs="Arial"/>
                <w:b/>
                <w:sz w:val="20"/>
                <w:szCs w:val="20"/>
              </w:rPr>
            </w:pPr>
            <w:r w:rsidRPr="00361A8F">
              <w:rPr>
                <w:rFonts w:ascii="Arial" w:hAnsi="Arial" w:cs="Arial"/>
                <w:b/>
                <w:color w:val="4F81BD"/>
                <w:sz w:val="20"/>
                <w:szCs w:val="20"/>
              </w:rPr>
              <w:t>Date</w:t>
            </w:r>
            <w:r w:rsidRPr="00361A8F">
              <w:rPr>
                <w:rFonts w:ascii="Arial" w:hAnsi="Arial" w:cs="Arial"/>
                <w:b/>
                <w:color w:val="4F81BD"/>
                <w:spacing w:val="-4"/>
                <w:sz w:val="20"/>
                <w:szCs w:val="20"/>
              </w:rPr>
              <w:t xml:space="preserve"> </w:t>
            </w:r>
            <w:r w:rsidRPr="00361A8F">
              <w:rPr>
                <w:rFonts w:ascii="Arial" w:hAnsi="Arial" w:cs="Arial"/>
                <w:b/>
                <w:color w:val="4F81BD"/>
                <w:sz w:val="20"/>
                <w:szCs w:val="20"/>
              </w:rPr>
              <w:t>of</w:t>
            </w:r>
            <w:r w:rsidRPr="00361A8F">
              <w:rPr>
                <w:rFonts w:ascii="Arial" w:hAnsi="Arial" w:cs="Arial"/>
                <w:b/>
                <w:color w:val="4F81BD"/>
                <w:spacing w:val="-3"/>
                <w:sz w:val="20"/>
                <w:szCs w:val="20"/>
              </w:rPr>
              <w:t xml:space="preserve"> </w:t>
            </w:r>
            <w:r w:rsidRPr="00361A8F">
              <w:rPr>
                <w:rFonts w:ascii="Arial" w:hAnsi="Arial" w:cs="Arial"/>
                <w:b/>
                <w:color w:val="4F81BD"/>
                <w:sz w:val="20"/>
                <w:szCs w:val="20"/>
              </w:rPr>
              <w:t>next</w:t>
            </w:r>
            <w:r w:rsidRPr="00361A8F">
              <w:rPr>
                <w:rFonts w:ascii="Arial" w:hAnsi="Arial" w:cs="Arial"/>
                <w:b/>
                <w:color w:val="4F81BD"/>
                <w:spacing w:val="-2"/>
                <w:sz w:val="20"/>
                <w:szCs w:val="20"/>
              </w:rPr>
              <w:t xml:space="preserve"> review:</w:t>
            </w:r>
          </w:p>
        </w:tc>
        <w:tc>
          <w:tcPr>
            <w:tcW w:w="2136" w:type="dxa"/>
          </w:tcPr>
          <w:p w14:paraId="7057FB08" w14:textId="452D7A79" w:rsidR="00AA1C3D" w:rsidRPr="0020169D" w:rsidRDefault="00DC7D0E">
            <w:pPr>
              <w:pStyle w:val="TableParagraph"/>
              <w:spacing w:before="121"/>
              <w:ind w:left="465"/>
              <w:rPr>
                <w:rFonts w:ascii="Arial" w:hAnsi="Arial" w:cs="Arial"/>
                <w:color w:val="FF0000"/>
                <w:sz w:val="20"/>
                <w:szCs w:val="20"/>
              </w:rPr>
            </w:pPr>
            <w:r>
              <w:rPr>
                <w:rFonts w:ascii="Arial" w:hAnsi="Arial" w:cs="Arial"/>
                <w:color w:val="FF0000"/>
                <w:sz w:val="20"/>
                <w:szCs w:val="20"/>
              </w:rPr>
              <w:t>September 2027</w:t>
            </w:r>
          </w:p>
        </w:tc>
        <w:tc>
          <w:tcPr>
            <w:tcW w:w="2621" w:type="dxa"/>
          </w:tcPr>
          <w:p w14:paraId="7A465E49" w14:textId="77777777" w:rsidR="00AA1C3D" w:rsidRPr="00361A8F" w:rsidRDefault="00102E3B">
            <w:pPr>
              <w:pStyle w:val="TableParagraph"/>
              <w:spacing w:before="121"/>
              <w:ind w:left="469"/>
              <w:rPr>
                <w:rFonts w:ascii="Arial" w:hAnsi="Arial" w:cs="Arial"/>
                <w:b/>
                <w:sz w:val="20"/>
                <w:szCs w:val="20"/>
              </w:rPr>
            </w:pPr>
            <w:r w:rsidRPr="00361A8F">
              <w:rPr>
                <w:rFonts w:ascii="Arial" w:hAnsi="Arial" w:cs="Arial"/>
                <w:b/>
                <w:color w:val="4F81BD"/>
                <w:spacing w:val="-2"/>
                <w:sz w:val="20"/>
                <w:szCs w:val="20"/>
              </w:rPr>
              <w:t>Owner:</w:t>
            </w:r>
          </w:p>
        </w:tc>
        <w:tc>
          <w:tcPr>
            <w:tcW w:w="2098" w:type="dxa"/>
          </w:tcPr>
          <w:p w14:paraId="789C0470" w14:textId="69D18AD8" w:rsidR="00AA1C3D" w:rsidRPr="00627B6F" w:rsidRDefault="0001518C" w:rsidP="00627B6F">
            <w:pPr>
              <w:pStyle w:val="TableParagraph"/>
              <w:spacing w:before="121"/>
              <w:ind w:left="464"/>
              <w:rPr>
                <w:rFonts w:ascii="Arial" w:hAnsi="Arial" w:cs="Arial"/>
                <w:color w:val="FF0000"/>
                <w:sz w:val="20"/>
                <w:szCs w:val="20"/>
              </w:rPr>
            </w:pPr>
            <w:proofErr w:type="spellStart"/>
            <w:r>
              <w:rPr>
                <w:rFonts w:ascii="Arial" w:hAnsi="Arial" w:cs="Arial"/>
                <w:color w:val="FF0000"/>
                <w:sz w:val="20"/>
                <w:szCs w:val="20"/>
              </w:rPr>
              <w:t>HeadTeacher</w:t>
            </w:r>
            <w:proofErr w:type="spellEnd"/>
            <w:r w:rsidR="00DC7D0E">
              <w:rPr>
                <w:rFonts w:ascii="Arial" w:hAnsi="Arial" w:cs="Arial"/>
                <w:color w:val="FF0000"/>
                <w:sz w:val="20"/>
                <w:szCs w:val="20"/>
              </w:rPr>
              <w:t xml:space="preserve"> – Clare McCracken</w:t>
            </w:r>
            <w:r w:rsidR="00627B6F">
              <w:rPr>
                <w:rFonts w:ascii="Arial" w:hAnsi="Arial" w:cs="Arial"/>
                <w:color w:val="FF0000"/>
                <w:sz w:val="20"/>
                <w:szCs w:val="20"/>
              </w:rPr>
              <w:t xml:space="preserve"> and </w:t>
            </w:r>
            <w:r>
              <w:rPr>
                <w:rFonts w:ascii="Arial" w:hAnsi="Arial" w:cs="Arial"/>
                <w:color w:val="FF0000"/>
                <w:sz w:val="20"/>
                <w:szCs w:val="20"/>
              </w:rPr>
              <w:t>Academy Medical Lead</w:t>
            </w:r>
            <w:r w:rsidR="00627B6F">
              <w:rPr>
                <w:rFonts w:ascii="Arial" w:hAnsi="Arial" w:cs="Arial"/>
                <w:color w:val="FF0000"/>
                <w:sz w:val="20"/>
                <w:szCs w:val="20"/>
              </w:rPr>
              <w:t xml:space="preserve"> – Eleanor Pearce</w:t>
            </w:r>
          </w:p>
        </w:tc>
      </w:tr>
    </w:tbl>
    <w:p w14:paraId="3B15EBC1" w14:textId="77777777" w:rsidR="00AA1C3D" w:rsidRPr="00361A8F" w:rsidRDefault="00AA1C3D">
      <w:pPr>
        <w:pStyle w:val="BodyText"/>
        <w:ind w:left="0"/>
        <w:rPr>
          <w:rFonts w:ascii="Arial" w:hAnsi="Arial" w:cs="Arial"/>
        </w:rPr>
      </w:pPr>
    </w:p>
    <w:p w14:paraId="53020D80" w14:textId="77777777" w:rsidR="00AA1C3D" w:rsidRPr="00361A8F" w:rsidRDefault="00AA1C3D">
      <w:pPr>
        <w:pStyle w:val="BodyText"/>
        <w:ind w:left="0"/>
        <w:rPr>
          <w:rFonts w:ascii="Arial" w:hAnsi="Arial" w:cs="Arial"/>
        </w:rPr>
      </w:pPr>
    </w:p>
    <w:p w14:paraId="10CCBECB" w14:textId="77777777" w:rsidR="00AA1C3D" w:rsidRPr="00361A8F" w:rsidRDefault="00AA1C3D">
      <w:pPr>
        <w:pStyle w:val="BodyText"/>
        <w:ind w:left="0"/>
        <w:rPr>
          <w:rFonts w:ascii="Arial" w:hAnsi="Arial" w:cs="Arial"/>
        </w:rPr>
      </w:pPr>
    </w:p>
    <w:p w14:paraId="19C03CAD" w14:textId="77777777" w:rsidR="00AA1C3D" w:rsidRPr="00361A8F" w:rsidRDefault="00102E3B">
      <w:pPr>
        <w:pStyle w:val="BodyText"/>
        <w:spacing w:before="223"/>
        <w:ind w:left="0"/>
        <w:rPr>
          <w:rFonts w:ascii="Arial" w:hAnsi="Arial" w:cs="Arial"/>
        </w:rPr>
      </w:pPr>
      <w:r w:rsidRPr="00361A8F">
        <w:rPr>
          <w:rFonts w:ascii="Arial" w:hAnsi="Arial" w:cs="Arial"/>
          <w:noProof/>
        </w:rPr>
        <w:drawing>
          <wp:anchor distT="0" distB="0" distL="0" distR="0" simplePos="0" relativeHeight="487587840" behindDoc="1" locked="0" layoutInCell="1" allowOverlap="1" wp14:anchorId="74A12A72" wp14:editId="65E64BB3">
            <wp:simplePos x="0" y="0"/>
            <wp:positionH relativeFrom="page">
              <wp:posOffset>2713672</wp:posOffset>
            </wp:positionH>
            <wp:positionV relativeFrom="paragraph">
              <wp:posOffset>303187</wp:posOffset>
            </wp:positionV>
            <wp:extent cx="2119245" cy="652081"/>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2119245" cy="652081"/>
                    </a:xfrm>
                    <a:prstGeom prst="rect">
                      <a:avLst/>
                    </a:prstGeom>
                  </pic:spPr>
                </pic:pic>
              </a:graphicData>
            </a:graphic>
          </wp:anchor>
        </w:drawing>
      </w:r>
    </w:p>
    <w:p w14:paraId="7EE484E5" w14:textId="77777777" w:rsidR="00AA1C3D" w:rsidRPr="00361A8F" w:rsidRDefault="00AA1C3D">
      <w:pPr>
        <w:pStyle w:val="BodyText"/>
        <w:ind w:left="0"/>
        <w:rPr>
          <w:rFonts w:ascii="Arial" w:hAnsi="Arial" w:cs="Arial"/>
        </w:rPr>
      </w:pPr>
    </w:p>
    <w:p w14:paraId="1FCB5368" w14:textId="77777777" w:rsidR="00AA1C3D" w:rsidRPr="00361A8F" w:rsidRDefault="00AA1C3D">
      <w:pPr>
        <w:pStyle w:val="BodyText"/>
        <w:ind w:left="0"/>
        <w:rPr>
          <w:rFonts w:ascii="Arial" w:hAnsi="Arial" w:cs="Arial"/>
        </w:rPr>
      </w:pPr>
    </w:p>
    <w:p w14:paraId="564B8D54" w14:textId="77777777" w:rsidR="00AA1C3D" w:rsidRPr="00361A8F" w:rsidRDefault="00AA1C3D">
      <w:pPr>
        <w:pStyle w:val="BodyText"/>
        <w:ind w:left="0"/>
        <w:rPr>
          <w:rFonts w:ascii="Arial" w:hAnsi="Arial" w:cs="Arial"/>
        </w:rPr>
      </w:pPr>
    </w:p>
    <w:p w14:paraId="2B79B379" w14:textId="4EF48BFB" w:rsidR="00AA1C3D" w:rsidRPr="00361A8F" w:rsidRDefault="00AA1C3D">
      <w:pPr>
        <w:pStyle w:val="BodyText"/>
        <w:ind w:left="0"/>
        <w:rPr>
          <w:rFonts w:ascii="Arial" w:hAnsi="Arial" w:cs="Arial"/>
        </w:rPr>
      </w:pPr>
    </w:p>
    <w:p w14:paraId="76E6E845" w14:textId="77777777" w:rsidR="00AA1C3D" w:rsidRPr="00361A8F" w:rsidRDefault="00AA1C3D">
      <w:pPr>
        <w:pStyle w:val="BodyText"/>
        <w:spacing w:before="109"/>
        <w:ind w:left="0"/>
        <w:rPr>
          <w:rFonts w:ascii="Arial" w:hAnsi="Arial" w:cs="Arial"/>
        </w:rPr>
      </w:pPr>
    </w:p>
    <w:p w14:paraId="5A198CD5" w14:textId="77777777" w:rsidR="008A7832" w:rsidRDefault="004844E7">
      <w:pPr>
        <w:pStyle w:val="Title"/>
        <w:rPr>
          <w:rFonts w:ascii="Arial" w:hAnsi="Arial" w:cs="Arial"/>
          <w:color w:val="0070C0"/>
        </w:rPr>
      </w:pPr>
      <w:r>
        <w:rPr>
          <w:rFonts w:ascii="Arial" w:hAnsi="Arial" w:cs="Arial"/>
          <w:color w:val="0070C0"/>
        </w:rPr>
        <w:t>Pembroke Park Primary</w:t>
      </w:r>
      <w:r w:rsidR="008A7832">
        <w:rPr>
          <w:rFonts w:ascii="Arial" w:hAnsi="Arial" w:cs="Arial"/>
          <w:color w:val="0070C0"/>
        </w:rPr>
        <w:t xml:space="preserve"> </w:t>
      </w:r>
      <w:r w:rsidR="00A25097" w:rsidRPr="0020169D">
        <w:rPr>
          <w:rFonts w:ascii="Arial" w:hAnsi="Arial" w:cs="Arial"/>
          <w:color w:val="0070C0"/>
        </w:rPr>
        <w:t xml:space="preserve">School </w:t>
      </w:r>
    </w:p>
    <w:p w14:paraId="13698B91" w14:textId="392EF92A" w:rsidR="00AA1C3D" w:rsidRPr="0020169D" w:rsidRDefault="00A25097">
      <w:pPr>
        <w:pStyle w:val="Title"/>
        <w:rPr>
          <w:rFonts w:ascii="Arial" w:hAnsi="Arial" w:cs="Arial"/>
        </w:rPr>
      </w:pPr>
      <w:r w:rsidRPr="0020169D">
        <w:rPr>
          <w:rFonts w:ascii="Arial" w:hAnsi="Arial" w:cs="Arial"/>
          <w:color w:val="0070C0"/>
        </w:rPr>
        <w:t>Allergy Policy</w:t>
      </w:r>
    </w:p>
    <w:p w14:paraId="531BEDC0" w14:textId="77777777" w:rsidR="00AA1C3D" w:rsidRPr="00361A8F" w:rsidRDefault="00AA1C3D">
      <w:pPr>
        <w:pStyle w:val="BodyText"/>
        <w:spacing w:before="578"/>
        <w:ind w:left="0"/>
        <w:rPr>
          <w:rFonts w:ascii="Arial" w:hAnsi="Arial" w:cs="Arial"/>
        </w:rPr>
      </w:pPr>
    </w:p>
    <w:p w14:paraId="717CC1CD" w14:textId="77777777" w:rsidR="00AA1C3D" w:rsidRPr="0020169D" w:rsidRDefault="00B00775">
      <w:pPr>
        <w:ind w:left="1" w:right="2"/>
        <w:jc w:val="center"/>
        <w:rPr>
          <w:rFonts w:ascii="Arial" w:hAnsi="Arial" w:cs="Arial"/>
          <w:i/>
          <w:sz w:val="28"/>
          <w:szCs w:val="28"/>
        </w:rPr>
      </w:pPr>
      <w:r w:rsidRPr="0020169D">
        <w:rPr>
          <w:rFonts w:ascii="Arial" w:hAnsi="Arial" w:cs="Arial"/>
          <w:i/>
          <w:color w:val="4F81BD"/>
          <w:sz w:val="28"/>
          <w:szCs w:val="28"/>
        </w:rPr>
        <w:t>‘Empowering a Future Generation’</w:t>
      </w:r>
    </w:p>
    <w:p w14:paraId="5A23DA9E" w14:textId="77777777" w:rsidR="00AA1C3D" w:rsidRPr="00361A8F" w:rsidRDefault="00AA1C3D">
      <w:pPr>
        <w:jc w:val="center"/>
        <w:rPr>
          <w:rFonts w:ascii="Arial" w:hAnsi="Arial" w:cs="Arial"/>
          <w:sz w:val="20"/>
          <w:szCs w:val="20"/>
        </w:rPr>
        <w:sectPr w:rsidR="00AA1C3D" w:rsidRPr="00361A8F">
          <w:type w:val="continuous"/>
          <w:pgSz w:w="11910" w:h="16840"/>
          <w:pgMar w:top="520" w:right="1020" w:bottom="280" w:left="1020" w:header="720" w:footer="720" w:gutter="0"/>
          <w:cols w:space="720"/>
        </w:sectPr>
      </w:pPr>
    </w:p>
    <w:p w14:paraId="2C86D70F" w14:textId="77777777" w:rsidR="00AA1C3D" w:rsidRPr="00361A8F" w:rsidRDefault="00AA1C3D">
      <w:pPr>
        <w:pStyle w:val="BodyText"/>
        <w:spacing w:before="243"/>
        <w:ind w:left="0"/>
        <w:rPr>
          <w:rFonts w:ascii="Arial" w:hAnsi="Arial" w:cs="Arial"/>
          <w:i/>
        </w:rPr>
      </w:pPr>
    </w:p>
    <w:p w14:paraId="4BF5375C" w14:textId="77777777" w:rsidR="00AA1C3D" w:rsidRPr="00361A8F" w:rsidRDefault="00102E3B">
      <w:pPr>
        <w:pStyle w:val="Heading1"/>
        <w:spacing w:line="240" w:lineRule="auto"/>
        <w:ind w:left="112" w:firstLine="0"/>
        <w:jc w:val="left"/>
        <w:rPr>
          <w:rFonts w:ascii="Arial" w:hAnsi="Arial" w:cs="Arial"/>
          <w:sz w:val="20"/>
          <w:szCs w:val="20"/>
        </w:rPr>
      </w:pPr>
      <w:bookmarkStart w:id="0" w:name="_Toc235169029"/>
      <w:r w:rsidRPr="00361A8F">
        <w:rPr>
          <w:rFonts w:ascii="Arial" w:hAnsi="Arial" w:cs="Arial"/>
          <w:color w:val="365F91"/>
          <w:sz w:val="20"/>
          <w:szCs w:val="20"/>
        </w:rPr>
        <w:t>History</w:t>
      </w:r>
      <w:r w:rsidRPr="00361A8F">
        <w:rPr>
          <w:rFonts w:ascii="Arial" w:hAnsi="Arial" w:cs="Arial"/>
          <w:color w:val="365F91"/>
          <w:spacing w:val="-2"/>
          <w:sz w:val="20"/>
          <w:szCs w:val="20"/>
        </w:rPr>
        <w:t xml:space="preserve"> </w:t>
      </w:r>
      <w:r w:rsidRPr="00361A8F">
        <w:rPr>
          <w:rFonts w:ascii="Arial" w:hAnsi="Arial" w:cs="Arial"/>
          <w:color w:val="365F91"/>
          <w:sz w:val="20"/>
          <w:szCs w:val="20"/>
        </w:rPr>
        <w:t>of</w:t>
      </w:r>
      <w:r w:rsidRPr="00361A8F">
        <w:rPr>
          <w:rFonts w:ascii="Arial" w:hAnsi="Arial" w:cs="Arial"/>
          <w:color w:val="365F91"/>
          <w:spacing w:val="-2"/>
          <w:sz w:val="20"/>
          <w:szCs w:val="20"/>
        </w:rPr>
        <w:t xml:space="preserve"> </w:t>
      </w:r>
      <w:r w:rsidRPr="00361A8F">
        <w:rPr>
          <w:rFonts w:ascii="Arial" w:hAnsi="Arial" w:cs="Arial"/>
          <w:color w:val="365F91"/>
          <w:sz w:val="20"/>
          <w:szCs w:val="20"/>
        </w:rPr>
        <w:t>Policy</w:t>
      </w:r>
      <w:r w:rsidRPr="00361A8F">
        <w:rPr>
          <w:rFonts w:ascii="Arial" w:hAnsi="Arial" w:cs="Arial"/>
          <w:color w:val="365F91"/>
          <w:spacing w:val="-1"/>
          <w:sz w:val="20"/>
          <w:szCs w:val="20"/>
        </w:rPr>
        <w:t xml:space="preserve"> </w:t>
      </w:r>
      <w:r w:rsidRPr="00361A8F">
        <w:rPr>
          <w:rFonts w:ascii="Arial" w:hAnsi="Arial" w:cs="Arial"/>
          <w:color w:val="365F91"/>
          <w:spacing w:val="-2"/>
          <w:sz w:val="20"/>
          <w:szCs w:val="20"/>
        </w:rPr>
        <w:t>Changes</w:t>
      </w:r>
      <w:bookmarkEnd w:id="0"/>
    </w:p>
    <w:p w14:paraId="1959A741" w14:textId="77777777" w:rsidR="00AA1C3D" w:rsidRPr="00361A8F" w:rsidRDefault="00AA1C3D">
      <w:pPr>
        <w:pStyle w:val="BodyText"/>
        <w:spacing w:before="142" w:after="1"/>
        <w:ind w:left="0"/>
        <w:rPr>
          <w:rFonts w:ascii="Arial" w:hAnsi="Arial" w:cs="Arial"/>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58"/>
        <w:gridCol w:w="1436"/>
        <w:gridCol w:w="4690"/>
        <w:gridCol w:w="2180"/>
      </w:tblGrid>
      <w:tr w:rsidR="00AA1C3D" w:rsidRPr="00361A8F" w14:paraId="2A0609E2" w14:textId="77777777">
        <w:trPr>
          <w:trHeight w:val="412"/>
        </w:trPr>
        <w:tc>
          <w:tcPr>
            <w:tcW w:w="1258" w:type="dxa"/>
          </w:tcPr>
          <w:p w14:paraId="1F72327F" w14:textId="77777777" w:rsidR="00AA1C3D" w:rsidRPr="00361A8F" w:rsidRDefault="00102E3B">
            <w:pPr>
              <w:pStyle w:val="TableParagraph"/>
              <w:ind w:left="110"/>
              <w:rPr>
                <w:rFonts w:ascii="Arial" w:hAnsi="Arial" w:cs="Arial"/>
                <w:b/>
                <w:sz w:val="20"/>
                <w:szCs w:val="20"/>
              </w:rPr>
            </w:pPr>
            <w:r w:rsidRPr="00361A8F">
              <w:rPr>
                <w:rFonts w:ascii="Arial" w:hAnsi="Arial" w:cs="Arial"/>
                <w:b/>
                <w:spacing w:val="-4"/>
                <w:sz w:val="20"/>
                <w:szCs w:val="20"/>
              </w:rPr>
              <w:t>Date</w:t>
            </w:r>
          </w:p>
        </w:tc>
        <w:tc>
          <w:tcPr>
            <w:tcW w:w="1436" w:type="dxa"/>
          </w:tcPr>
          <w:p w14:paraId="7B07E95B" w14:textId="77777777" w:rsidR="00AA1C3D" w:rsidRPr="00361A8F" w:rsidRDefault="00102E3B">
            <w:pPr>
              <w:pStyle w:val="TableParagraph"/>
              <w:ind w:left="105"/>
              <w:rPr>
                <w:rFonts w:ascii="Arial" w:hAnsi="Arial" w:cs="Arial"/>
                <w:b/>
                <w:sz w:val="20"/>
                <w:szCs w:val="20"/>
              </w:rPr>
            </w:pPr>
            <w:r w:rsidRPr="00361A8F">
              <w:rPr>
                <w:rFonts w:ascii="Arial" w:hAnsi="Arial" w:cs="Arial"/>
                <w:b/>
                <w:spacing w:val="-2"/>
                <w:sz w:val="20"/>
                <w:szCs w:val="20"/>
              </w:rPr>
              <w:t>Section</w:t>
            </w:r>
          </w:p>
        </w:tc>
        <w:tc>
          <w:tcPr>
            <w:tcW w:w="4690" w:type="dxa"/>
          </w:tcPr>
          <w:p w14:paraId="7990433D" w14:textId="77777777" w:rsidR="00AA1C3D" w:rsidRPr="00361A8F" w:rsidRDefault="00102E3B">
            <w:pPr>
              <w:pStyle w:val="TableParagraph"/>
              <w:ind w:left="109"/>
              <w:rPr>
                <w:rFonts w:ascii="Arial" w:hAnsi="Arial" w:cs="Arial"/>
                <w:b/>
                <w:sz w:val="20"/>
                <w:szCs w:val="20"/>
              </w:rPr>
            </w:pPr>
            <w:r w:rsidRPr="00361A8F">
              <w:rPr>
                <w:rFonts w:ascii="Arial" w:hAnsi="Arial" w:cs="Arial"/>
                <w:b/>
                <w:spacing w:val="-2"/>
                <w:sz w:val="20"/>
                <w:szCs w:val="20"/>
              </w:rPr>
              <w:t>Change</w:t>
            </w:r>
          </w:p>
        </w:tc>
        <w:tc>
          <w:tcPr>
            <w:tcW w:w="2180" w:type="dxa"/>
          </w:tcPr>
          <w:p w14:paraId="2E706CAE" w14:textId="77777777" w:rsidR="00AA1C3D" w:rsidRPr="00361A8F" w:rsidRDefault="00102E3B">
            <w:pPr>
              <w:pStyle w:val="TableParagraph"/>
              <w:ind w:left="103"/>
              <w:rPr>
                <w:rFonts w:ascii="Arial" w:hAnsi="Arial" w:cs="Arial"/>
                <w:b/>
                <w:sz w:val="20"/>
                <w:szCs w:val="20"/>
              </w:rPr>
            </w:pPr>
            <w:r w:rsidRPr="00361A8F">
              <w:rPr>
                <w:rFonts w:ascii="Arial" w:hAnsi="Arial" w:cs="Arial"/>
                <w:b/>
                <w:sz w:val="20"/>
                <w:szCs w:val="20"/>
              </w:rPr>
              <w:t>Origin</w:t>
            </w:r>
            <w:r w:rsidRPr="00361A8F">
              <w:rPr>
                <w:rFonts w:ascii="Arial" w:hAnsi="Arial" w:cs="Arial"/>
                <w:b/>
                <w:spacing w:val="-4"/>
                <w:sz w:val="20"/>
                <w:szCs w:val="20"/>
              </w:rPr>
              <w:t xml:space="preserve"> </w:t>
            </w:r>
            <w:r w:rsidRPr="00361A8F">
              <w:rPr>
                <w:rFonts w:ascii="Arial" w:hAnsi="Arial" w:cs="Arial"/>
                <w:b/>
                <w:sz w:val="20"/>
                <w:szCs w:val="20"/>
              </w:rPr>
              <w:t>of</w:t>
            </w:r>
            <w:r w:rsidRPr="00361A8F">
              <w:rPr>
                <w:rFonts w:ascii="Arial" w:hAnsi="Arial" w:cs="Arial"/>
                <w:b/>
                <w:spacing w:val="-4"/>
                <w:sz w:val="20"/>
                <w:szCs w:val="20"/>
              </w:rPr>
              <w:t xml:space="preserve"> </w:t>
            </w:r>
            <w:r w:rsidRPr="00361A8F">
              <w:rPr>
                <w:rFonts w:ascii="Arial" w:hAnsi="Arial" w:cs="Arial"/>
                <w:b/>
                <w:spacing w:val="-2"/>
                <w:sz w:val="20"/>
                <w:szCs w:val="20"/>
              </w:rPr>
              <w:t>Change</w:t>
            </w:r>
          </w:p>
        </w:tc>
      </w:tr>
      <w:tr w:rsidR="00AA1C3D" w:rsidRPr="00361A8F" w14:paraId="58DEC8F6" w14:textId="77777777">
        <w:trPr>
          <w:trHeight w:val="657"/>
        </w:trPr>
        <w:tc>
          <w:tcPr>
            <w:tcW w:w="1258" w:type="dxa"/>
          </w:tcPr>
          <w:p w14:paraId="44B5DF32" w14:textId="77777777" w:rsidR="00AA1C3D" w:rsidRPr="00361A8F" w:rsidRDefault="00A25097">
            <w:pPr>
              <w:pStyle w:val="TableParagraph"/>
              <w:ind w:left="110"/>
              <w:rPr>
                <w:rFonts w:ascii="Arial" w:hAnsi="Arial" w:cs="Arial"/>
                <w:sz w:val="20"/>
                <w:szCs w:val="20"/>
              </w:rPr>
            </w:pPr>
            <w:r w:rsidRPr="00361A8F">
              <w:rPr>
                <w:rFonts w:ascii="Arial" w:hAnsi="Arial" w:cs="Arial"/>
                <w:sz w:val="20"/>
                <w:szCs w:val="20"/>
              </w:rPr>
              <w:t>Sept 2026</w:t>
            </w:r>
          </w:p>
        </w:tc>
        <w:tc>
          <w:tcPr>
            <w:tcW w:w="1436" w:type="dxa"/>
          </w:tcPr>
          <w:p w14:paraId="10404E91" w14:textId="77777777" w:rsidR="00AA1C3D" w:rsidRPr="00361A8F" w:rsidRDefault="00AA1C3D">
            <w:pPr>
              <w:pStyle w:val="TableParagraph"/>
              <w:ind w:left="105"/>
              <w:rPr>
                <w:rFonts w:ascii="Arial" w:hAnsi="Arial" w:cs="Arial"/>
                <w:sz w:val="20"/>
                <w:szCs w:val="20"/>
              </w:rPr>
            </w:pPr>
          </w:p>
        </w:tc>
        <w:tc>
          <w:tcPr>
            <w:tcW w:w="4690" w:type="dxa"/>
          </w:tcPr>
          <w:p w14:paraId="0E12DC82" w14:textId="77777777" w:rsidR="00AA1C3D" w:rsidRPr="00361A8F" w:rsidRDefault="00A25097">
            <w:pPr>
              <w:pStyle w:val="TableParagraph"/>
              <w:ind w:left="109"/>
              <w:rPr>
                <w:rFonts w:ascii="Arial" w:hAnsi="Arial" w:cs="Arial"/>
                <w:sz w:val="20"/>
                <w:szCs w:val="20"/>
              </w:rPr>
            </w:pPr>
            <w:r w:rsidRPr="00361A8F">
              <w:rPr>
                <w:rFonts w:ascii="Arial" w:hAnsi="Arial" w:cs="Arial"/>
                <w:sz w:val="20"/>
                <w:szCs w:val="20"/>
              </w:rPr>
              <w:t>New policy for September 2026</w:t>
            </w:r>
          </w:p>
        </w:tc>
        <w:tc>
          <w:tcPr>
            <w:tcW w:w="2180" w:type="dxa"/>
          </w:tcPr>
          <w:p w14:paraId="04A213D0" w14:textId="77777777" w:rsidR="00AA1C3D" w:rsidRPr="00361A8F" w:rsidRDefault="00AA1C3D">
            <w:pPr>
              <w:pStyle w:val="TableParagraph"/>
              <w:spacing w:line="264" w:lineRule="auto"/>
              <w:ind w:left="103"/>
              <w:rPr>
                <w:rFonts w:ascii="Arial" w:hAnsi="Arial" w:cs="Arial"/>
                <w:sz w:val="20"/>
                <w:szCs w:val="20"/>
              </w:rPr>
            </w:pPr>
          </w:p>
        </w:tc>
      </w:tr>
      <w:tr w:rsidR="00B3710F" w:rsidRPr="00361A8F" w14:paraId="6968D59D" w14:textId="77777777">
        <w:trPr>
          <w:trHeight w:val="657"/>
        </w:trPr>
        <w:tc>
          <w:tcPr>
            <w:tcW w:w="1258" w:type="dxa"/>
          </w:tcPr>
          <w:p w14:paraId="75D05A42" w14:textId="77777777" w:rsidR="00B3710F" w:rsidRPr="00361A8F" w:rsidRDefault="00B3710F">
            <w:pPr>
              <w:pStyle w:val="TableParagraph"/>
              <w:ind w:left="110"/>
              <w:rPr>
                <w:rFonts w:ascii="Arial" w:hAnsi="Arial" w:cs="Arial"/>
                <w:sz w:val="20"/>
                <w:szCs w:val="20"/>
              </w:rPr>
            </w:pPr>
          </w:p>
        </w:tc>
        <w:tc>
          <w:tcPr>
            <w:tcW w:w="1436" w:type="dxa"/>
          </w:tcPr>
          <w:p w14:paraId="55238E76" w14:textId="77777777" w:rsidR="00B3710F" w:rsidRPr="00361A8F" w:rsidRDefault="00B3710F">
            <w:pPr>
              <w:pStyle w:val="TableParagraph"/>
              <w:ind w:left="105"/>
              <w:rPr>
                <w:rFonts w:ascii="Arial" w:hAnsi="Arial" w:cs="Arial"/>
                <w:spacing w:val="-5"/>
                <w:sz w:val="20"/>
                <w:szCs w:val="20"/>
              </w:rPr>
            </w:pPr>
          </w:p>
        </w:tc>
        <w:tc>
          <w:tcPr>
            <w:tcW w:w="4690" w:type="dxa"/>
          </w:tcPr>
          <w:p w14:paraId="501D21B4" w14:textId="77777777" w:rsidR="00B3710F" w:rsidRPr="00361A8F" w:rsidRDefault="00B3710F">
            <w:pPr>
              <w:pStyle w:val="TableParagraph"/>
              <w:ind w:left="109"/>
              <w:rPr>
                <w:rFonts w:ascii="Arial" w:hAnsi="Arial" w:cs="Arial"/>
                <w:sz w:val="20"/>
                <w:szCs w:val="20"/>
              </w:rPr>
            </w:pPr>
          </w:p>
        </w:tc>
        <w:tc>
          <w:tcPr>
            <w:tcW w:w="2180" w:type="dxa"/>
          </w:tcPr>
          <w:p w14:paraId="08A2D242" w14:textId="77777777" w:rsidR="00B3710F" w:rsidRPr="00361A8F" w:rsidRDefault="00B3710F">
            <w:pPr>
              <w:pStyle w:val="TableParagraph"/>
              <w:spacing w:line="264" w:lineRule="auto"/>
              <w:ind w:left="103"/>
              <w:rPr>
                <w:rFonts w:ascii="Arial" w:hAnsi="Arial" w:cs="Arial"/>
                <w:sz w:val="20"/>
                <w:szCs w:val="20"/>
              </w:rPr>
            </w:pPr>
          </w:p>
        </w:tc>
      </w:tr>
      <w:tr w:rsidR="00E6066F" w:rsidRPr="00361A8F" w14:paraId="6909DBF0" w14:textId="77777777">
        <w:trPr>
          <w:trHeight w:val="657"/>
        </w:trPr>
        <w:tc>
          <w:tcPr>
            <w:tcW w:w="1258" w:type="dxa"/>
          </w:tcPr>
          <w:p w14:paraId="75D7C53E" w14:textId="77777777" w:rsidR="00E6066F" w:rsidRPr="00361A8F" w:rsidRDefault="00E6066F">
            <w:pPr>
              <w:pStyle w:val="TableParagraph"/>
              <w:ind w:left="110"/>
              <w:rPr>
                <w:rFonts w:ascii="Arial" w:hAnsi="Arial" w:cs="Arial"/>
                <w:sz w:val="20"/>
                <w:szCs w:val="20"/>
              </w:rPr>
            </w:pPr>
          </w:p>
        </w:tc>
        <w:tc>
          <w:tcPr>
            <w:tcW w:w="1436" w:type="dxa"/>
          </w:tcPr>
          <w:p w14:paraId="71B6DA39" w14:textId="77777777" w:rsidR="00E6066F" w:rsidRPr="00361A8F" w:rsidRDefault="00E6066F">
            <w:pPr>
              <w:pStyle w:val="TableParagraph"/>
              <w:ind w:left="105"/>
              <w:rPr>
                <w:rFonts w:ascii="Arial" w:hAnsi="Arial" w:cs="Arial"/>
                <w:spacing w:val="-5"/>
                <w:sz w:val="20"/>
                <w:szCs w:val="20"/>
              </w:rPr>
            </w:pPr>
          </w:p>
        </w:tc>
        <w:tc>
          <w:tcPr>
            <w:tcW w:w="4690" w:type="dxa"/>
          </w:tcPr>
          <w:p w14:paraId="0EDEC2E8" w14:textId="77777777" w:rsidR="00E6066F" w:rsidRPr="00361A8F" w:rsidRDefault="00E6066F">
            <w:pPr>
              <w:pStyle w:val="TableParagraph"/>
              <w:ind w:left="109"/>
              <w:rPr>
                <w:rFonts w:ascii="Arial" w:hAnsi="Arial" w:cs="Arial"/>
                <w:sz w:val="20"/>
                <w:szCs w:val="20"/>
              </w:rPr>
            </w:pPr>
          </w:p>
        </w:tc>
        <w:tc>
          <w:tcPr>
            <w:tcW w:w="2180" w:type="dxa"/>
          </w:tcPr>
          <w:p w14:paraId="12E7FE0C" w14:textId="77777777" w:rsidR="00E6066F" w:rsidRPr="00361A8F" w:rsidRDefault="00E6066F">
            <w:pPr>
              <w:pStyle w:val="TableParagraph"/>
              <w:spacing w:line="264" w:lineRule="auto"/>
              <w:ind w:left="103"/>
              <w:rPr>
                <w:rFonts w:ascii="Arial" w:hAnsi="Arial" w:cs="Arial"/>
                <w:sz w:val="20"/>
                <w:szCs w:val="20"/>
              </w:rPr>
            </w:pPr>
          </w:p>
        </w:tc>
      </w:tr>
      <w:tr w:rsidR="00B65C7D" w:rsidRPr="00361A8F" w14:paraId="03FC5D87" w14:textId="77777777">
        <w:trPr>
          <w:trHeight w:val="657"/>
        </w:trPr>
        <w:tc>
          <w:tcPr>
            <w:tcW w:w="1258" w:type="dxa"/>
          </w:tcPr>
          <w:p w14:paraId="3A476E43" w14:textId="77777777" w:rsidR="00B65C7D" w:rsidRPr="00361A8F" w:rsidRDefault="00B65C7D">
            <w:pPr>
              <w:pStyle w:val="TableParagraph"/>
              <w:ind w:left="110"/>
              <w:rPr>
                <w:rFonts w:ascii="Arial" w:hAnsi="Arial" w:cs="Arial"/>
                <w:sz w:val="20"/>
                <w:szCs w:val="20"/>
              </w:rPr>
            </w:pPr>
          </w:p>
        </w:tc>
        <w:tc>
          <w:tcPr>
            <w:tcW w:w="1436" w:type="dxa"/>
          </w:tcPr>
          <w:p w14:paraId="615DE5A4" w14:textId="77777777" w:rsidR="00B65C7D" w:rsidRPr="00361A8F" w:rsidRDefault="00B65C7D">
            <w:pPr>
              <w:pStyle w:val="TableParagraph"/>
              <w:ind w:left="105"/>
              <w:rPr>
                <w:rFonts w:ascii="Arial" w:hAnsi="Arial" w:cs="Arial"/>
                <w:spacing w:val="-5"/>
                <w:sz w:val="20"/>
                <w:szCs w:val="20"/>
              </w:rPr>
            </w:pPr>
          </w:p>
        </w:tc>
        <w:tc>
          <w:tcPr>
            <w:tcW w:w="4690" w:type="dxa"/>
          </w:tcPr>
          <w:p w14:paraId="6A3FB498" w14:textId="77777777" w:rsidR="003D1590" w:rsidRPr="00361A8F" w:rsidRDefault="003D1590" w:rsidP="00A25097">
            <w:pPr>
              <w:pStyle w:val="TableParagraph"/>
              <w:ind w:left="0"/>
              <w:rPr>
                <w:rFonts w:ascii="Arial" w:hAnsi="Arial" w:cs="Arial"/>
                <w:sz w:val="20"/>
                <w:szCs w:val="20"/>
              </w:rPr>
            </w:pPr>
          </w:p>
        </w:tc>
        <w:tc>
          <w:tcPr>
            <w:tcW w:w="2180" w:type="dxa"/>
          </w:tcPr>
          <w:p w14:paraId="29001A44" w14:textId="77777777" w:rsidR="00B65C7D" w:rsidRPr="00361A8F" w:rsidRDefault="00B65C7D">
            <w:pPr>
              <w:pStyle w:val="TableParagraph"/>
              <w:spacing w:line="264" w:lineRule="auto"/>
              <w:ind w:left="103"/>
              <w:rPr>
                <w:rFonts w:ascii="Arial" w:hAnsi="Arial" w:cs="Arial"/>
                <w:sz w:val="20"/>
                <w:szCs w:val="20"/>
              </w:rPr>
            </w:pPr>
          </w:p>
        </w:tc>
      </w:tr>
    </w:tbl>
    <w:p w14:paraId="039CA7B6" w14:textId="77777777" w:rsidR="00AA1C3D" w:rsidRPr="00361A8F" w:rsidRDefault="00AA1C3D">
      <w:pPr>
        <w:spacing w:line="264" w:lineRule="auto"/>
        <w:rPr>
          <w:rFonts w:ascii="Arial" w:hAnsi="Arial" w:cs="Arial"/>
          <w:sz w:val="20"/>
          <w:szCs w:val="20"/>
        </w:rPr>
        <w:sectPr w:rsidR="00AA1C3D" w:rsidRPr="00361A8F">
          <w:headerReference w:type="default" r:id="rId11"/>
          <w:pgSz w:w="11910" w:h="16840"/>
          <w:pgMar w:top="1980" w:right="1020" w:bottom="280" w:left="1020" w:header="956" w:footer="0" w:gutter="0"/>
          <w:cols w:space="720"/>
        </w:sectPr>
      </w:pPr>
    </w:p>
    <w:p w14:paraId="2BDAB647" w14:textId="77777777" w:rsidR="00AA1C3D" w:rsidRPr="00361A8F" w:rsidRDefault="00AA1C3D">
      <w:pPr>
        <w:pStyle w:val="BodyText"/>
        <w:ind w:left="0"/>
        <w:rPr>
          <w:rFonts w:ascii="Arial" w:hAnsi="Arial" w:cs="Arial"/>
        </w:rPr>
      </w:pPr>
    </w:p>
    <w:p w14:paraId="008F8E60" w14:textId="77777777" w:rsidR="00AA1C3D" w:rsidRPr="00361A8F" w:rsidRDefault="00AA1C3D">
      <w:pPr>
        <w:pStyle w:val="BodyText"/>
        <w:ind w:left="0"/>
        <w:rPr>
          <w:rFonts w:ascii="Arial" w:hAnsi="Arial" w:cs="Arial"/>
        </w:rPr>
      </w:pPr>
    </w:p>
    <w:p w14:paraId="1E559E6B" w14:textId="77777777" w:rsidR="00AA1C3D" w:rsidRPr="00361A8F" w:rsidRDefault="00AA1C3D">
      <w:pPr>
        <w:pStyle w:val="BodyText"/>
        <w:spacing w:before="247"/>
        <w:ind w:left="0"/>
        <w:rPr>
          <w:rFonts w:ascii="Arial" w:hAnsi="Arial" w:cs="Arial"/>
        </w:rPr>
      </w:pPr>
    </w:p>
    <w:sdt>
      <w:sdtPr>
        <w:rPr>
          <w:b/>
          <w:bCs/>
        </w:rPr>
        <w:id w:val="-674950718"/>
        <w:docPartObj>
          <w:docPartGallery w:val="Table of Contents"/>
          <w:docPartUnique/>
        </w:docPartObj>
      </w:sdtPr>
      <w:sdtEndPr>
        <w:rPr>
          <w:b w:val="0"/>
          <w:bCs w:val="0"/>
        </w:rPr>
      </w:sdtEndPr>
      <w:sdtContent>
        <w:p w14:paraId="55AB226C" w14:textId="77777777" w:rsidR="00975C01" w:rsidRDefault="00D12060" w:rsidP="00975C01">
          <w:pPr>
            <w:spacing w:before="1"/>
            <w:ind w:left="112"/>
            <w:rPr>
              <w:rFonts w:asciiTheme="minorHAnsi" w:eastAsiaTheme="minorEastAsia" w:hAnsiTheme="minorHAnsi" w:cstheme="minorBidi"/>
              <w:b/>
              <w:bCs/>
              <w:noProof/>
              <w:lang w:val="en-GB" w:eastAsia="en-GB"/>
            </w:rPr>
          </w:pPr>
          <w:r w:rsidRPr="00975C01">
            <w:rPr>
              <w:rFonts w:ascii="Arial" w:hAnsi="Arial" w:cs="Arial"/>
              <w:color w:val="365F91"/>
              <w:spacing w:val="-2"/>
              <w:sz w:val="24"/>
              <w:szCs w:val="20"/>
            </w:rPr>
            <w:t>Contents</w:t>
          </w:r>
          <w:r w:rsidRPr="00361A8F">
            <w:rPr>
              <w:rFonts w:eastAsia="Arial"/>
              <w:b/>
              <w:bCs/>
            </w:rPr>
            <w:fldChar w:fldCharType="begin"/>
          </w:r>
          <w:r w:rsidRPr="00361A8F">
            <w:instrText xml:space="preserve">TOC \o "1-1" \h \z \u </w:instrText>
          </w:r>
          <w:r w:rsidRPr="00361A8F">
            <w:rPr>
              <w:rFonts w:eastAsia="Arial"/>
              <w:b/>
              <w:bCs/>
            </w:rPr>
            <w:fldChar w:fldCharType="separate"/>
          </w:r>
        </w:p>
        <w:p w14:paraId="21546D61" w14:textId="77777777" w:rsidR="00975C01" w:rsidRDefault="00975C01">
          <w:pPr>
            <w:pStyle w:val="TOC1"/>
            <w:tabs>
              <w:tab w:val="right" w:leader="dot" w:pos="9860"/>
            </w:tabs>
            <w:rPr>
              <w:rFonts w:asciiTheme="minorHAnsi" w:eastAsiaTheme="minorEastAsia" w:hAnsiTheme="minorHAnsi" w:cstheme="minorBidi"/>
              <w:b w:val="0"/>
              <w:bCs w:val="0"/>
              <w:noProof/>
              <w:sz w:val="22"/>
              <w:szCs w:val="22"/>
              <w:lang w:val="en-GB" w:eastAsia="en-GB"/>
            </w:rPr>
          </w:pPr>
          <w:hyperlink w:anchor="_Toc235169030" w:history="1">
            <w:r w:rsidRPr="008452E3">
              <w:rPr>
                <w:rStyle w:val="Hyperlink"/>
                <w:noProof/>
              </w:rPr>
              <w:t>1</w:t>
            </w:r>
            <w:r>
              <w:rPr>
                <w:rFonts w:asciiTheme="minorHAnsi" w:eastAsiaTheme="minorEastAsia" w:hAnsiTheme="minorHAnsi" w:cstheme="minorBidi"/>
                <w:b w:val="0"/>
                <w:bCs w:val="0"/>
                <w:noProof/>
                <w:sz w:val="22"/>
                <w:szCs w:val="22"/>
                <w:lang w:val="en-GB" w:eastAsia="en-GB"/>
              </w:rPr>
              <w:tab/>
            </w:r>
            <w:r w:rsidRPr="008452E3">
              <w:rPr>
                <w:rStyle w:val="Hyperlink"/>
                <w:noProof/>
              </w:rPr>
              <w:t>Policy Aims and Objectives</w:t>
            </w:r>
            <w:r>
              <w:rPr>
                <w:noProof/>
                <w:webHidden/>
              </w:rPr>
              <w:tab/>
            </w:r>
            <w:r>
              <w:rPr>
                <w:noProof/>
                <w:webHidden/>
              </w:rPr>
              <w:fldChar w:fldCharType="begin"/>
            </w:r>
            <w:r>
              <w:rPr>
                <w:noProof/>
                <w:webHidden/>
              </w:rPr>
              <w:instrText xml:space="preserve"> PAGEREF _Toc235169030 \h </w:instrText>
            </w:r>
            <w:r>
              <w:rPr>
                <w:noProof/>
                <w:webHidden/>
              </w:rPr>
            </w:r>
            <w:r>
              <w:rPr>
                <w:noProof/>
                <w:webHidden/>
              </w:rPr>
              <w:fldChar w:fldCharType="separate"/>
            </w:r>
            <w:r>
              <w:rPr>
                <w:noProof/>
                <w:webHidden/>
              </w:rPr>
              <w:t>4</w:t>
            </w:r>
            <w:r>
              <w:rPr>
                <w:noProof/>
                <w:webHidden/>
              </w:rPr>
              <w:fldChar w:fldCharType="end"/>
            </w:r>
          </w:hyperlink>
        </w:p>
        <w:p w14:paraId="3EF4DFD4" w14:textId="77777777" w:rsidR="00975C01" w:rsidRDefault="00975C01">
          <w:pPr>
            <w:pStyle w:val="TOC1"/>
            <w:tabs>
              <w:tab w:val="right" w:leader="dot" w:pos="9860"/>
            </w:tabs>
            <w:rPr>
              <w:rFonts w:asciiTheme="minorHAnsi" w:eastAsiaTheme="minorEastAsia" w:hAnsiTheme="minorHAnsi" w:cstheme="minorBidi"/>
              <w:b w:val="0"/>
              <w:bCs w:val="0"/>
              <w:noProof/>
              <w:sz w:val="22"/>
              <w:szCs w:val="22"/>
              <w:lang w:val="en-GB" w:eastAsia="en-GB"/>
            </w:rPr>
          </w:pPr>
          <w:hyperlink w:anchor="_Toc235169031" w:history="1">
            <w:r w:rsidRPr="008452E3">
              <w:rPr>
                <w:rStyle w:val="Hyperlink"/>
                <w:noProof/>
              </w:rPr>
              <w:t>2</w:t>
            </w:r>
            <w:r>
              <w:rPr>
                <w:rFonts w:asciiTheme="minorHAnsi" w:eastAsiaTheme="minorEastAsia" w:hAnsiTheme="minorHAnsi" w:cstheme="minorBidi"/>
                <w:b w:val="0"/>
                <w:bCs w:val="0"/>
                <w:noProof/>
                <w:sz w:val="22"/>
                <w:szCs w:val="22"/>
                <w:lang w:val="en-GB" w:eastAsia="en-GB"/>
              </w:rPr>
              <w:tab/>
            </w:r>
            <w:r w:rsidRPr="008452E3">
              <w:rPr>
                <w:rStyle w:val="Hyperlink"/>
                <w:noProof/>
                <w:spacing w:val="-2"/>
              </w:rPr>
              <w:t>Legislation and Guidance</w:t>
            </w:r>
            <w:r>
              <w:rPr>
                <w:noProof/>
                <w:webHidden/>
              </w:rPr>
              <w:tab/>
            </w:r>
            <w:r>
              <w:rPr>
                <w:noProof/>
                <w:webHidden/>
              </w:rPr>
              <w:fldChar w:fldCharType="begin"/>
            </w:r>
            <w:r>
              <w:rPr>
                <w:noProof/>
                <w:webHidden/>
              </w:rPr>
              <w:instrText xml:space="preserve"> PAGEREF _Toc235169031 \h </w:instrText>
            </w:r>
            <w:r>
              <w:rPr>
                <w:noProof/>
                <w:webHidden/>
              </w:rPr>
            </w:r>
            <w:r>
              <w:rPr>
                <w:noProof/>
                <w:webHidden/>
              </w:rPr>
              <w:fldChar w:fldCharType="separate"/>
            </w:r>
            <w:r>
              <w:rPr>
                <w:noProof/>
                <w:webHidden/>
              </w:rPr>
              <w:t>5</w:t>
            </w:r>
            <w:r>
              <w:rPr>
                <w:noProof/>
                <w:webHidden/>
              </w:rPr>
              <w:fldChar w:fldCharType="end"/>
            </w:r>
          </w:hyperlink>
        </w:p>
        <w:p w14:paraId="533BADB1" w14:textId="77777777" w:rsidR="00975C01" w:rsidRDefault="00975C01">
          <w:pPr>
            <w:pStyle w:val="TOC1"/>
            <w:tabs>
              <w:tab w:val="right" w:leader="dot" w:pos="9860"/>
            </w:tabs>
            <w:rPr>
              <w:rFonts w:asciiTheme="minorHAnsi" w:eastAsiaTheme="minorEastAsia" w:hAnsiTheme="minorHAnsi" w:cstheme="minorBidi"/>
              <w:b w:val="0"/>
              <w:bCs w:val="0"/>
              <w:noProof/>
              <w:sz w:val="22"/>
              <w:szCs w:val="22"/>
              <w:lang w:val="en-GB" w:eastAsia="en-GB"/>
            </w:rPr>
          </w:pPr>
          <w:hyperlink w:anchor="_Toc235169032" w:history="1">
            <w:r w:rsidRPr="008452E3">
              <w:rPr>
                <w:rStyle w:val="Hyperlink"/>
                <w:noProof/>
              </w:rPr>
              <w:t>3</w:t>
            </w:r>
            <w:r>
              <w:rPr>
                <w:rFonts w:asciiTheme="minorHAnsi" w:eastAsiaTheme="minorEastAsia" w:hAnsiTheme="minorHAnsi" w:cstheme="minorBidi"/>
                <w:b w:val="0"/>
                <w:bCs w:val="0"/>
                <w:noProof/>
                <w:sz w:val="22"/>
                <w:szCs w:val="22"/>
                <w:lang w:val="en-GB" w:eastAsia="en-GB"/>
              </w:rPr>
              <w:tab/>
            </w:r>
            <w:r w:rsidRPr="008452E3">
              <w:rPr>
                <w:rStyle w:val="Hyperlink"/>
                <w:noProof/>
              </w:rPr>
              <w:t>Roles and Responsibilities</w:t>
            </w:r>
            <w:r>
              <w:rPr>
                <w:noProof/>
                <w:webHidden/>
              </w:rPr>
              <w:tab/>
            </w:r>
            <w:r>
              <w:rPr>
                <w:noProof/>
                <w:webHidden/>
              </w:rPr>
              <w:fldChar w:fldCharType="begin"/>
            </w:r>
            <w:r>
              <w:rPr>
                <w:noProof/>
                <w:webHidden/>
              </w:rPr>
              <w:instrText xml:space="preserve"> PAGEREF _Toc235169032 \h </w:instrText>
            </w:r>
            <w:r>
              <w:rPr>
                <w:noProof/>
                <w:webHidden/>
              </w:rPr>
            </w:r>
            <w:r>
              <w:rPr>
                <w:noProof/>
                <w:webHidden/>
              </w:rPr>
              <w:fldChar w:fldCharType="separate"/>
            </w:r>
            <w:r>
              <w:rPr>
                <w:noProof/>
                <w:webHidden/>
              </w:rPr>
              <w:t>5</w:t>
            </w:r>
            <w:r>
              <w:rPr>
                <w:noProof/>
                <w:webHidden/>
              </w:rPr>
              <w:fldChar w:fldCharType="end"/>
            </w:r>
          </w:hyperlink>
        </w:p>
        <w:p w14:paraId="33834BCC" w14:textId="77777777" w:rsidR="00975C01" w:rsidRDefault="00975C01">
          <w:pPr>
            <w:pStyle w:val="TOC1"/>
            <w:tabs>
              <w:tab w:val="right" w:leader="dot" w:pos="9860"/>
            </w:tabs>
            <w:rPr>
              <w:rFonts w:asciiTheme="minorHAnsi" w:eastAsiaTheme="minorEastAsia" w:hAnsiTheme="minorHAnsi" w:cstheme="minorBidi"/>
              <w:b w:val="0"/>
              <w:bCs w:val="0"/>
              <w:noProof/>
              <w:sz w:val="22"/>
              <w:szCs w:val="22"/>
              <w:lang w:val="en-GB" w:eastAsia="en-GB"/>
            </w:rPr>
          </w:pPr>
          <w:hyperlink w:anchor="_Toc235169033" w:history="1">
            <w:r w:rsidRPr="008452E3">
              <w:rPr>
                <w:rStyle w:val="Hyperlink"/>
                <w:noProof/>
              </w:rPr>
              <w:t>4</w:t>
            </w:r>
            <w:r>
              <w:rPr>
                <w:rFonts w:asciiTheme="minorHAnsi" w:eastAsiaTheme="minorEastAsia" w:hAnsiTheme="minorHAnsi" w:cstheme="minorBidi"/>
                <w:b w:val="0"/>
                <w:bCs w:val="0"/>
                <w:noProof/>
                <w:sz w:val="22"/>
                <w:szCs w:val="22"/>
                <w:lang w:val="en-GB" w:eastAsia="en-GB"/>
              </w:rPr>
              <w:tab/>
            </w:r>
            <w:r w:rsidRPr="008452E3">
              <w:rPr>
                <w:rStyle w:val="Hyperlink"/>
                <w:noProof/>
              </w:rPr>
              <w:t>Assessing Risk and Individual Healthcare Plans</w:t>
            </w:r>
            <w:r>
              <w:rPr>
                <w:noProof/>
                <w:webHidden/>
              </w:rPr>
              <w:tab/>
            </w:r>
            <w:r>
              <w:rPr>
                <w:noProof/>
                <w:webHidden/>
              </w:rPr>
              <w:fldChar w:fldCharType="begin"/>
            </w:r>
            <w:r>
              <w:rPr>
                <w:noProof/>
                <w:webHidden/>
              </w:rPr>
              <w:instrText xml:space="preserve"> PAGEREF _Toc235169033 \h </w:instrText>
            </w:r>
            <w:r>
              <w:rPr>
                <w:noProof/>
                <w:webHidden/>
              </w:rPr>
            </w:r>
            <w:r>
              <w:rPr>
                <w:noProof/>
                <w:webHidden/>
              </w:rPr>
              <w:fldChar w:fldCharType="separate"/>
            </w:r>
            <w:r>
              <w:rPr>
                <w:noProof/>
                <w:webHidden/>
              </w:rPr>
              <w:t>7</w:t>
            </w:r>
            <w:r>
              <w:rPr>
                <w:noProof/>
                <w:webHidden/>
              </w:rPr>
              <w:fldChar w:fldCharType="end"/>
            </w:r>
          </w:hyperlink>
        </w:p>
        <w:p w14:paraId="4EFFAB8C" w14:textId="77777777" w:rsidR="00975C01" w:rsidRDefault="00975C01">
          <w:pPr>
            <w:pStyle w:val="TOC1"/>
            <w:tabs>
              <w:tab w:val="right" w:leader="dot" w:pos="9860"/>
            </w:tabs>
            <w:rPr>
              <w:rFonts w:asciiTheme="minorHAnsi" w:eastAsiaTheme="minorEastAsia" w:hAnsiTheme="minorHAnsi" w:cstheme="minorBidi"/>
              <w:b w:val="0"/>
              <w:bCs w:val="0"/>
              <w:noProof/>
              <w:sz w:val="22"/>
              <w:szCs w:val="22"/>
              <w:lang w:val="en-GB" w:eastAsia="en-GB"/>
            </w:rPr>
          </w:pPr>
          <w:hyperlink w:anchor="_Toc235169034" w:history="1">
            <w:r w:rsidRPr="008452E3">
              <w:rPr>
                <w:rStyle w:val="Hyperlink"/>
                <w:noProof/>
              </w:rPr>
              <w:t>5</w:t>
            </w:r>
            <w:r>
              <w:rPr>
                <w:rFonts w:asciiTheme="minorHAnsi" w:eastAsiaTheme="minorEastAsia" w:hAnsiTheme="minorHAnsi" w:cstheme="minorBidi"/>
                <w:b w:val="0"/>
                <w:bCs w:val="0"/>
                <w:noProof/>
                <w:sz w:val="22"/>
                <w:szCs w:val="22"/>
                <w:lang w:val="en-GB" w:eastAsia="en-GB"/>
              </w:rPr>
              <w:tab/>
            </w:r>
            <w:r w:rsidRPr="008452E3">
              <w:rPr>
                <w:rStyle w:val="Hyperlink"/>
                <w:noProof/>
              </w:rPr>
              <w:t>Preventing Exporsure to Allergens and Minimising Risk</w:t>
            </w:r>
            <w:r>
              <w:rPr>
                <w:noProof/>
                <w:webHidden/>
              </w:rPr>
              <w:tab/>
            </w:r>
            <w:r>
              <w:rPr>
                <w:noProof/>
                <w:webHidden/>
              </w:rPr>
              <w:fldChar w:fldCharType="begin"/>
            </w:r>
            <w:r>
              <w:rPr>
                <w:noProof/>
                <w:webHidden/>
              </w:rPr>
              <w:instrText xml:space="preserve"> PAGEREF _Toc235169034 \h </w:instrText>
            </w:r>
            <w:r>
              <w:rPr>
                <w:noProof/>
                <w:webHidden/>
              </w:rPr>
            </w:r>
            <w:r>
              <w:rPr>
                <w:noProof/>
                <w:webHidden/>
              </w:rPr>
              <w:fldChar w:fldCharType="separate"/>
            </w:r>
            <w:r>
              <w:rPr>
                <w:noProof/>
                <w:webHidden/>
              </w:rPr>
              <w:t>8</w:t>
            </w:r>
            <w:r>
              <w:rPr>
                <w:noProof/>
                <w:webHidden/>
              </w:rPr>
              <w:fldChar w:fldCharType="end"/>
            </w:r>
          </w:hyperlink>
        </w:p>
        <w:p w14:paraId="4164FCEA" w14:textId="77777777" w:rsidR="00975C01" w:rsidRDefault="00975C01">
          <w:pPr>
            <w:pStyle w:val="TOC1"/>
            <w:tabs>
              <w:tab w:val="right" w:leader="dot" w:pos="9860"/>
            </w:tabs>
            <w:rPr>
              <w:rFonts w:asciiTheme="minorHAnsi" w:eastAsiaTheme="minorEastAsia" w:hAnsiTheme="minorHAnsi" w:cstheme="minorBidi"/>
              <w:b w:val="0"/>
              <w:bCs w:val="0"/>
              <w:noProof/>
              <w:sz w:val="22"/>
              <w:szCs w:val="22"/>
              <w:lang w:val="en-GB" w:eastAsia="en-GB"/>
            </w:rPr>
          </w:pPr>
          <w:hyperlink w:anchor="_Toc235169035" w:history="1">
            <w:r w:rsidRPr="008452E3">
              <w:rPr>
                <w:rStyle w:val="Hyperlink"/>
                <w:noProof/>
              </w:rPr>
              <w:t>6</w:t>
            </w:r>
            <w:r>
              <w:rPr>
                <w:rFonts w:asciiTheme="minorHAnsi" w:eastAsiaTheme="minorEastAsia" w:hAnsiTheme="minorHAnsi" w:cstheme="minorBidi"/>
                <w:b w:val="0"/>
                <w:bCs w:val="0"/>
                <w:noProof/>
                <w:sz w:val="22"/>
                <w:szCs w:val="22"/>
                <w:lang w:val="en-GB" w:eastAsia="en-GB"/>
              </w:rPr>
              <w:tab/>
            </w:r>
            <w:r w:rsidRPr="008452E3">
              <w:rPr>
                <w:rStyle w:val="Hyperlink"/>
                <w:noProof/>
              </w:rPr>
              <w:t>Procedures for handling an allergic reation</w:t>
            </w:r>
            <w:r>
              <w:rPr>
                <w:noProof/>
                <w:webHidden/>
              </w:rPr>
              <w:tab/>
            </w:r>
            <w:r>
              <w:rPr>
                <w:noProof/>
                <w:webHidden/>
              </w:rPr>
              <w:fldChar w:fldCharType="begin"/>
            </w:r>
            <w:r>
              <w:rPr>
                <w:noProof/>
                <w:webHidden/>
              </w:rPr>
              <w:instrText xml:space="preserve"> PAGEREF _Toc235169035 \h </w:instrText>
            </w:r>
            <w:r>
              <w:rPr>
                <w:noProof/>
                <w:webHidden/>
              </w:rPr>
            </w:r>
            <w:r>
              <w:rPr>
                <w:noProof/>
                <w:webHidden/>
              </w:rPr>
              <w:fldChar w:fldCharType="separate"/>
            </w:r>
            <w:r>
              <w:rPr>
                <w:noProof/>
                <w:webHidden/>
              </w:rPr>
              <w:t>9</w:t>
            </w:r>
            <w:r>
              <w:rPr>
                <w:noProof/>
                <w:webHidden/>
              </w:rPr>
              <w:fldChar w:fldCharType="end"/>
            </w:r>
          </w:hyperlink>
        </w:p>
        <w:p w14:paraId="5A477BCA" w14:textId="77777777" w:rsidR="00975C01" w:rsidRDefault="00975C01">
          <w:pPr>
            <w:pStyle w:val="TOC1"/>
            <w:tabs>
              <w:tab w:val="right" w:leader="dot" w:pos="9860"/>
            </w:tabs>
            <w:rPr>
              <w:rFonts w:asciiTheme="minorHAnsi" w:eastAsiaTheme="minorEastAsia" w:hAnsiTheme="minorHAnsi" w:cstheme="minorBidi"/>
              <w:b w:val="0"/>
              <w:bCs w:val="0"/>
              <w:noProof/>
              <w:sz w:val="22"/>
              <w:szCs w:val="22"/>
              <w:lang w:val="en-GB" w:eastAsia="en-GB"/>
            </w:rPr>
          </w:pPr>
          <w:hyperlink w:anchor="_Toc235169036" w:history="1">
            <w:r w:rsidRPr="008452E3">
              <w:rPr>
                <w:rStyle w:val="Hyperlink"/>
                <w:noProof/>
              </w:rPr>
              <w:t>7</w:t>
            </w:r>
            <w:r>
              <w:rPr>
                <w:rFonts w:asciiTheme="minorHAnsi" w:eastAsiaTheme="minorEastAsia" w:hAnsiTheme="minorHAnsi" w:cstheme="minorBidi"/>
                <w:b w:val="0"/>
                <w:bCs w:val="0"/>
                <w:noProof/>
                <w:sz w:val="22"/>
                <w:szCs w:val="22"/>
                <w:lang w:val="en-GB" w:eastAsia="en-GB"/>
              </w:rPr>
              <w:tab/>
            </w:r>
            <w:r w:rsidRPr="008452E3">
              <w:rPr>
                <w:rStyle w:val="Hyperlink"/>
                <w:noProof/>
              </w:rPr>
              <w:t>Adrenaline auto-injectors (AAIs)</w:t>
            </w:r>
            <w:r>
              <w:rPr>
                <w:noProof/>
                <w:webHidden/>
              </w:rPr>
              <w:tab/>
            </w:r>
            <w:r>
              <w:rPr>
                <w:noProof/>
                <w:webHidden/>
              </w:rPr>
              <w:fldChar w:fldCharType="begin"/>
            </w:r>
            <w:r>
              <w:rPr>
                <w:noProof/>
                <w:webHidden/>
              </w:rPr>
              <w:instrText xml:space="preserve"> PAGEREF _Toc235169036 \h </w:instrText>
            </w:r>
            <w:r>
              <w:rPr>
                <w:noProof/>
                <w:webHidden/>
              </w:rPr>
            </w:r>
            <w:r>
              <w:rPr>
                <w:noProof/>
                <w:webHidden/>
              </w:rPr>
              <w:fldChar w:fldCharType="separate"/>
            </w:r>
            <w:r>
              <w:rPr>
                <w:noProof/>
                <w:webHidden/>
              </w:rPr>
              <w:t>10</w:t>
            </w:r>
            <w:r>
              <w:rPr>
                <w:noProof/>
                <w:webHidden/>
              </w:rPr>
              <w:fldChar w:fldCharType="end"/>
            </w:r>
          </w:hyperlink>
        </w:p>
        <w:p w14:paraId="0364EBF9" w14:textId="77777777" w:rsidR="00975C01" w:rsidRDefault="00975C01">
          <w:pPr>
            <w:pStyle w:val="TOC1"/>
            <w:tabs>
              <w:tab w:val="right" w:leader="dot" w:pos="9860"/>
            </w:tabs>
            <w:rPr>
              <w:rFonts w:asciiTheme="minorHAnsi" w:eastAsiaTheme="minorEastAsia" w:hAnsiTheme="minorHAnsi" w:cstheme="minorBidi"/>
              <w:b w:val="0"/>
              <w:bCs w:val="0"/>
              <w:noProof/>
              <w:sz w:val="22"/>
              <w:szCs w:val="22"/>
              <w:lang w:val="en-GB" w:eastAsia="en-GB"/>
            </w:rPr>
          </w:pPr>
          <w:hyperlink w:anchor="_Toc235169037" w:history="1">
            <w:r w:rsidRPr="008452E3">
              <w:rPr>
                <w:rStyle w:val="Hyperlink"/>
                <w:noProof/>
              </w:rPr>
              <w:t>8</w:t>
            </w:r>
            <w:r>
              <w:rPr>
                <w:rFonts w:asciiTheme="minorHAnsi" w:eastAsiaTheme="minorEastAsia" w:hAnsiTheme="minorHAnsi" w:cstheme="minorBidi"/>
                <w:b w:val="0"/>
                <w:bCs w:val="0"/>
                <w:noProof/>
                <w:sz w:val="22"/>
                <w:szCs w:val="22"/>
                <w:lang w:val="en-GB" w:eastAsia="en-GB"/>
              </w:rPr>
              <w:tab/>
            </w:r>
            <w:r w:rsidRPr="008452E3">
              <w:rPr>
                <w:rStyle w:val="Hyperlink"/>
                <w:noProof/>
              </w:rPr>
              <w:t>Training</w:t>
            </w:r>
            <w:r>
              <w:rPr>
                <w:noProof/>
                <w:webHidden/>
              </w:rPr>
              <w:tab/>
            </w:r>
            <w:r>
              <w:rPr>
                <w:noProof/>
                <w:webHidden/>
              </w:rPr>
              <w:fldChar w:fldCharType="begin"/>
            </w:r>
            <w:r>
              <w:rPr>
                <w:noProof/>
                <w:webHidden/>
              </w:rPr>
              <w:instrText xml:space="preserve"> PAGEREF _Toc235169037 \h </w:instrText>
            </w:r>
            <w:r>
              <w:rPr>
                <w:noProof/>
                <w:webHidden/>
              </w:rPr>
            </w:r>
            <w:r>
              <w:rPr>
                <w:noProof/>
                <w:webHidden/>
              </w:rPr>
              <w:fldChar w:fldCharType="separate"/>
            </w:r>
            <w:r>
              <w:rPr>
                <w:noProof/>
                <w:webHidden/>
              </w:rPr>
              <w:t>11</w:t>
            </w:r>
            <w:r>
              <w:rPr>
                <w:noProof/>
                <w:webHidden/>
              </w:rPr>
              <w:fldChar w:fldCharType="end"/>
            </w:r>
          </w:hyperlink>
        </w:p>
        <w:p w14:paraId="51BD5F09" w14:textId="77777777" w:rsidR="00975C01" w:rsidRDefault="00975C01">
          <w:pPr>
            <w:pStyle w:val="TOC1"/>
            <w:tabs>
              <w:tab w:val="right" w:leader="dot" w:pos="9860"/>
            </w:tabs>
            <w:rPr>
              <w:rFonts w:asciiTheme="minorHAnsi" w:eastAsiaTheme="minorEastAsia" w:hAnsiTheme="minorHAnsi" w:cstheme="minorBidi"/>
              <w:b w:val="0"/>
              <w:bCs w:val="0"/>
              <w:noProof/>
              <w:sz w:val="22"/>
              <w:szCs w:val="22"/>
              <w:lang w:val="en-GB" w:eastAsia="en-GB"/>
            </w:rPr>
          </w:pPr>
          <w:hyperlink w:anchor="_Toc235169038" w:history="1">
            <w:r w:rsidRPr="008452E3">
              <w:rPr>
                <w:rStyle w:val="Hyperlink"/>
                <w:noProof/>
              </w:rPr>
              <w:t>9</w:t>
            </w:r>
            <w:r>
              <w:rPr>
                <w:rFonts w:asciiTheme="minorHAnsi" w:eastAsiaTheme="minorEastAsia" w:hAnsiTheme="minorHAnsi" w:cstheme="minorBidi"/>
                <w:b w:val="0"/>
                <w:bCs w:val="0"/>
                <w:noProof/>
                <w:sz w:val="22"/>
                <w:szCs w:val="22"/>
                <w:lang w:val="en-GB" w:eastAsia="en-GB"/>
              </w:rPr>
              <w:tab/>
            </w:r>
            <w:r w:rsidRPr="008452E3">
              <w:rPr>
                <w:rStyle w:val="Hyperlink"/>
                <w:noProof/>
              </w:rPr>
              <w:t>Reporting of Anaphylaxis Events</w:t>
            </w:r>
            <w:r>
              <w:rPr>
                <w:noProof/>
                <w:webHidden/>
              </w:rPr>
              <w:tab/>
            </w:r>
            <w:r>
              <w:rPr>
                <w:noProof/>
                <w:webHidden/>
              </w:rPr>
              <w:fldChar w:fldCharType="begin"/>
            </w:r>
            <w:r>
              <w:rPr>
                <w:noProof/>
                <w:webHidden/>
              </w:rPr>
              <w:instrText xml:space="preserve"> PAGEREF _Toc235169038 \h </w:instrText>
            </w:r>
            <w:r>
              <w:rPr>
                <w:noProof/>
                <w:webHidden/>
              </w:rPr>
            </w:r>
            <w:r>
              <w:rPr>
                <w:noProof/>
                <w:webHidden/>
              </w:rPr>
              <w:fldChar w:fldCharType="separate"/>
            </w:r>
            <w:r>
              <w:rPr>
                <w:noProof/>
                <w:webHidden/>
              </w:rPr>
              <w:t>12</w:t>
            </w:r>
            <w:r>
              <w:rPr>
                <w:noProof/>
                <w:webHidden/>
              </w:rPr>
              <w:fldChar w:fldCharType="end"/>
            </w:r>
          </w:hyperlink>
        </w:p>
        <w:p w14:paraId="68F3C338" w14:textId="77777777" w:rsidR="00975C01" w:rsidRDefault="00975C01">
          <w:pPr>
            <w:pStyle w:val="TOC1"/>
            <w:tabs>
              <w:tab w:val="right" w:leader="dot" w:pos="9860"/>
            </w:tabs>
            <w:rPr>
              <w:rFonts w:asciiTheme="minorHAnsi" w:eastAsiaTheme="minorEastAsia" w:hAnsiTheme="minorHAnsi" w:cstheme="minorBidi"/>
              <w:b w:val="0"/>
              <w:bCs w:val="0"/>
              <w:noProof/>
              <w:sz w:val="22"/>
              <w:szCs w:val="22"/>
              <w:lang w:val="en-GB" w:eastAsia="en-GB"/>
            </w:rPr>
          </w:pPr>
          <w:hyperlink w:anchor="_Toc235169042" w:history="1">
            <w:r w:rsidRPr="008452E3">
              <w:rPr>
                <w:rStyle w:val="Hyperlink"/>
                <w:noProof/>
              </w:rPr>
              <w:t>10</w:t>
            </w:r>
            <w:r>
              <w:rPr>
                <w:rFonts w:asciiTheme="minorHAnsi" w:eastAsiaTheme="minorEastAsia" w:hAnsiTheme="minorHAnsi" w:cstheme="minorBidi"/>
                <w:b w:val="0"/>
                <w:bCs w:val="0"/>
                <w:noProof/>
                <w:sz w:val="22"/>
                <w:szCs w:val="22"/>
                <w:lang w:val="en-GB" w:eastAsia="en-GB"/>
              </w:rPr>
              <w:tab/>
            </w:r>
            <w:r w:rsidRPr="008452E3">
              <w:rPr>
                <w:rStyle w:val="Hyperlink"/>
                <w:noProof/>
              </w:rPr>
              <w:t>Links to other Policies</w:t>
            </w:r>
            <w:r>
              <w:rPr>
                <w:noProof/>
                <w:webHidden/>
              </w:rPr>
              <w:tab/>
            </w:r>
            <w:r>
              <w:rPr>
                <w:noProof/>
                <w:webHidden/>
              </w:rPr>
              <w:fldChar w:fldCharType="begin"/>
            </w:r>
            <w:r>
              <w:rPr>
                <w:noProof/>
                <w:webHidden/>
              </w:rPr>
              <w:instrText xml:space="preserve"> PAGEREF _Toc235169042 \h </w:instrText>
            </w:r>
            <w:r>
              <w:rPr>
                <w:noProof/>
                <w:webHidden/>
              </w:rPr>
            </w:r>
            <w:r>
              <w:rPr>
                <w:noProof/>
                <w:webHidden/>
              </w:rPr>
              <w:fldChar w:fldCharType="separate"/>
            </w:r>
            <w:r>
              <w:rPr>
                <w:noProof/>
                <w:webHidden/>
              </w:rPr>
              <w:t>12</w:t>
            </w:r>
            <w:r>
              <w:rPr>
                <w:noProof/>
                <w:webHidden/>
              </w:rPr>
              <w:fldChar w:fldCharType="end"/>
            </w:r>
          </w:hyperlink>
        </w:p>
        <w:p w14:paraId="6A952B36" w14:textId="77777777" w:rsidR="00D12060" w:rsidRPr="00361A8F" w:rsidRDefault="00D12060" w:rsidP="00D12060">
          <w:pPr>
            <w:rPr>
              <w:rFonts w:ascii="Arial" w:hAnsi="Arial" w:cs="Arial"/>
              <w:sz w:val="20"/>
              <w:szCs w:val="20"/>
            </w:rPr>
          </w:pPr>
          <w:r w:rsidRPr="00361A8F">
            <w:rPr>
              <w:rFonts w:ascii="Arial" w:hAnsi="Arial" w:cs="Arial"/>
              <w:sz w:val="20"/>
              <w:szCs w:val="20"/>
            </w:rPr>
            <w:fldChar w:fldCharType="end"/>
          </w:r>
        </w:p>
      </w:sdtContent>
    </w:sdt>
    <w:p w14:paraId="77A797B9" w14:textId="77777777" w:rsidR="00AA1C3D" w:rsidRPr="00361A8F" w:rsidRDefault="00AA1C3D">
      <w:pPr>
        <w:rPr>
          <w:rFonts w:ascii="Arial" w:hAnsi="Arial" w:cs="Arial"/>
          <w:sz w:val="20"/>
          <w:szCs w:val="20"/>
        </w:rPr>
        <w:sectPr w:rsidR="00AA1C3D" w:rsidRPr="00361A8F">
          <w:pgSz w:w="11910" w:h="16840"/>
          <w:pgMar w:top="1980" w:right="1020" w:bottom="280" w:left="1020" w:header="956" w:footer="0" w:gutter="0"/>
          <w:cols w:space="720"/>
        </w:sectPr>
      </w:pPr>
    </w:p>
    <w:p w14:paraId="73747DA1" w14:textId="77777777" w:rsidR="00AA1C3D" w:rsidRPr="00361A8F" w:rsidRDefault="00AA1C3D">
      <w:pPr>
        <w:pStyle w:val="BodyText"/>
        <w:spacing w:before="260"/>
        <w:ind w:left="0"/>
        <w:rPr>
          <w:rFonts w:ascii="Arial" w:hAnsi="Arial" w:cs="Arial"/>
          <w:b/>
        </w:rPr>
      </w:pPr>
    </w:p>
    <w:p w14:paraId="57047935" w14:textId="77777777" w:rsidR="00AA1C3D" w:rsidRPr="00BD154E" w:rsidRDefault="00CD74A8">
      <w:pPr>
        <w:pStyle w:val="Heading1"/>
        <w:numPr>
          <w:ilvl w:val="0"/>
          <w:numId w:val="2"/>
        </w:numPr>
        <w:tabs>
          <w:tab w:val="left" w:pos="832"/>
        </w:tabs>
        <w:rPr>
          <w:rFonts w:ascii="Arial" w:hAnsi="Arial" w:cs="Arial"/>
          <w:szCs w:val="20"/>
        </w:rPr>
      </w:pPr>
      <w:bookmarkStart w:id="1" w:name="_Toc235169030"/>
      <w:r w:rsidRPr="00BD154E">
        <w:rPr>
          <w:rFonts w:ascii="Arial" w:hAnsi="Arial" w:cs="Arial"/>
          <w:color w:val="365F91"/>
          <w:szCs w:val="20"/>
        </w:rPr>
        <w:t>Policy Aims</w:t>
      </w:r>
      <w:r w:rsidR="0020169D" w:rsidRPr="00BD154E">
        <w:rPr>
          <w:rFonts w:ascii="Arial" w:hAnsi="Arial" w:cs="Arial"/>
          <w:color w:val="365F91"/>
          <w:szCs w:val="20"/>
        </w:rPr>
        <w:t xml:space="preserve"> and Objectives</w:t>
      </w:r>
      <w:bookmarkEnd w:id="1"/>
      <w:r w:rsidR="0020169D" w:rsidRPr="00BD154E">
        <w:rPr>
          <w:rFonts w:ascii="Arial" w:hAnsi="Arial" w:cs="Arial"/>
          <w:color w:val="365F91"/>
          <w:szCs w:val="20"/>
        </w:rPr>
        <w:t xml:space="preserve"> </w:t>
      </w:r>
    </w:p>
    <w:p w14:paraId="61AAB97F" w14:textId="77777777" w:rsidR="00CD74A8" w:rsidRPr="00FA4AC5" w:rsidRDefault="00CD74A8" w:rsidP="00CD74A8">
      <w:pPr>
        <w:pStyle w:val="Heading1"/>
        <w:tabs>
          <w:tab w:val="left" w:pos="832"/>
        </w:tabs>
        <w:ind w:firstLine="0"/>
        <w:rPr>
          <w:rFonts w:ascii="Arial" w:hAnsi="Arial" w:cs="Arial"/>
          <w:sz w:val="20"/>
          <w:szCs w:val="20"/>
        </w:rPr>
      </w:pPr>
    </w:p>
    <w:p w14:paraId="6D9B35C5" w14:textId="77777777" w:rsidR="0020169D" w:rsidRPr="00FA4AC5" w:rsidRDefault="0020169D" w:rsidP="0020169D">
      <w:pPr>
        <w:pStyle w:val="1bodycopy10pt"/>
        <w:rPr>
          <w:rFonts w:cs="Arial"/>
          <w:sz w:val="22"/>
          <w:szCs w:val="22"/>
          <w:lang w:val="en-GB"/>
        </w:rPr>
      </w:pPr>
      <w:r w:rsidRPr="00FA4AC5">
        <w:rPr>
          <w:rFonts w:cs="Arial"/>
          <w:sz w:val="22"/>
          <w:szCs w:val="22"/>
          <w:lang w:val="en-GB"/>
        </w:rPr>
        <w:t>The aim of this policy is to provide a safe and inclusive environment for all pupils, staff and visitors with allergies. The school recognises that allergies can have a significant impact on an individual's health and wellbeing and that severe allergic reactions (anaphylaxis) can be life-threatening.</w:t>
      </w:r>
    </w:p>
    <w:p w14:paraId="766AB156" w14:textId="77777777" w:rsidR="0020169D" w:rsidRPr="00FA4AC5" w:rsidRDefault="0020169D" w:rsidP="0020169D">
      <w:pPr>
        <w:pStyle w:val="1bodycopy10pt"/>
        <w:rPr>
          <w:rFonts w:cs="Arial"/>
          <w:sz w:val="22"/>
          <w:szCs w:val="22"/>
          <w:lang w:val="en-GB"/>
        </w:rPr>
      </w:pPr>
    </w:p>
    <w:p w14:paraId="76222A4C" w14:textId="77777777" w:rsidR="0020169D" w:rsidRPr="00FA4AC5" w:rsidRDefault="0020169D" w:rsidP="0020169D">
      <w:pPr>
        <w:pStyle w:val="1bodycopy10pt"/>
        <w:rPr>
          <w:rFonts w:cs="Arial"/>
          <w:sz w:val="22"/>
          <w:szCs w:val="22"/>
          <w:lang w:val="en-GB"/>
        </w:rPr>
      </w:pPr>
      <w:r w:rsidRPr="00FA4AC5">
        <w:rPr>
          <w:rFonts w:cs="Arial"/>
          <w:sz w:val="22"/>
          <w:szCs w:val="22"/>
          <w:lang w:val="en-GB"/>
        </w:rPr>
        <w:t>This policy outlines the school's responsibilities for identifying, managing and responding to allergic conditions while promoting inclusion and reducing unnecessary risks.</w:t>
      </w:r>
    </w:p>
    <w:p w14:paraId="17BDA1C5" w14:textId="77777777" w:rsidR="0020169D" w:rsidRPr="00FA4AC5" w:rsidRDefault="0020169D" w:rsidP="0020169D">
      <w:pPr>
        <w:pStyle w:val="1bodycopy10pt"/>
        <w:rPr>
          <w:rFonts w:cs="Arial"/>
          <w:sz w:val="22"/>
          <w:szCs w:val="22"/>
          <w:lang w:val="en-GB"/>
        </w:rPr>
      </w:pPr>
    </w:p>
    <w:p w14:paraId="60F3B54B" w14:textId="77777777" w:rsidR="00CD74A8" w:rsidRPr="00FA4AC5" w:rsidRDefault="0020169D" w:rsidP="0020169D">
      <w:pPr>
        <w:pStyle w:val="1bodycopy10pt"/>
        <w:rPr>
          <w:rFonts w:cs="Arial"/>
          <w:b/>
          <w:sz w:val="22"/>
          <w:szCs w:val="22"/>
          <w:lang w:val="en-GB"/>
        </w:rPr>
      </w:pPr>
      <w:r w:rsidRPr="00FA4AC5">
        <w:rPr>
          <w:rFonts w:cs="Arial"/>
          <w:b/>
          <w:sz w:val="22"/>
          <w:szCs w:val="22"/>
          <w:lang w:val="en-GB"/>
        </w:rPr>
        <w:t>The policy will include:</w:t>
      </w:r>
    </w:p>
    <w:p w14:paraId="007ED6F7" w14:textId="1DF27373" w:rsidR="00CD74A8" w:rsidRPr="00FA4AC5" w:rsidRDefault="0020169D" w:rsidP="00FA4AC5">
      <w:pPr>
        <w:pStyle w:val="4Bulletedcopyblue"/>
        <w:numPr>
          <w:ilvl w:val="0"/>
          <w:numId w:val="15"/>
        </w:numPr>
        <w:rPr>
          <w:sz w:val="22"/>
          <w:szCs w:val="22"/>
          <w:lang w:val="en-GB"/>
        </w:rPr>
      </w:pPr>
      <w:r w:rsidRPr="00FA4AC5">
        <w:rPr>
          <w:sz w:val="22"/>
          <w:szCs w:val="22"/>
          <w:lang w:val="en-GB"/>
        </w:rPr>
        <w:t>How the</w:t>
      </w:r>
      <w:r w:rsidR="00CD74A8" w:rsidRPr="00FA4AC5">
        <w:rPr>
          <w:sz w:val="22"/>
          <w:szCs w:val="22"/>
          <w:lang w:val="en-GB"/>
        </w:rPr>
        <w:t xml:space="preserve"> school</w:t>
      </w:r>
      <w:r w:rsidR="005F3787">
        <w:rPr>
          <w:sz w:val="22"/>
          <w:szCs w:val="22"/>
          <w:lang w:val="en-GB"/>
        </w:rPr>
        <w:t xml:space="preserve"> will</w:t>
      </w:r>
      <w:r w:rsidR="00376176">
        <w:rPr>
          <w:sz w:val="22"/>
          <w:szCs w:val="22"/>
          <w:lang w:val="en-GB"/>
        </w:rPr>
        <w:t xml:space="preserve"> deal with the</w:t>
      </w:r>
      <w:r w:rsidR="00CD74A8" w:rsidRPr="00FA4AC5">
        <w:rPr>
          <w:sz w:val="22"/>
          <w:szCs w:val="22"/>
          <w:lang w:val="en-GB"/>
        </w:rPr>
        <w:t xml:space="preserve"> </w:t>
      </w:r>
      <w:r w:rsidRPr="00FA4AC5">
        <w:rPr>
          <w:sz w:val="22"/>
          <w:szCs w:val="22"/>
          <w:lang w:val="en-GB"/>
        </w:rPr>
        <w:t xml:space="preserve">management </w:t>
      </w:r>
      <w:r w:rsidR="009210B0">
        <w:rPr>
          <w:sz w:val="22"/>
          <w:szCs w:val="22"/>
          <w:lang w:val="en-GB"/>
        </w:rPr>
        <w:t xml:space="preserve">of </w:t>
      </w:r>
      <w:r w:rsidRPr="00FA4AC5">
        <w:rPr>
          <w:sz w:val="22"/>
          <w:szCs w:val="22"/>
          <w:lang w:val="en-GB"/>
        </w:rPr>
        <w:t>allergies</w:t>
      </w:r>
      <w:r w:rsidR="00CD74A8" w:rsidRPr="00FA4AC5">
        <w:rPr>
          <w:sz w:val="22"/>
          <w:szCs w:val="22"/>
          <w:lang w:val="en-GB"/>
        </w:rPr>
        <w:t xml:space="preserve">, including reducing the risk of exposure and the procedures in place in </w:t>
      </w:r>
      <w:r w:rsidR="00CD74A8" w:rsidRPr="00FA4AC5">
        <w:rPr>
          <w:sz w:val="22"/>
          <w:szCs w:val="22"/>
        </w:rPr>
        <w:t>case</w:t>
      </w:r>
      <w:r w:rsidR="00CD74A8" w:rsidRPr="00FA4AC5">
        <w:rPr>
          <w:sz w:val="22"/>
          <w:szCs w:val="22"/>
          <w:lang w:val="en-GB"/>
        </w:rPr>
        <w:t xml:space="preserve"> of allergic reaction</w:t>
      </w:r>
      <w:r w:rsidR="009210B0">
        <w:rPr>
          <w:sz w:val="22"/>
          <w:szCs w:val="22"/>
          <w:lang w:val="en-GB"/>
        </w:rPr>
        <w:t>.</w:t>
      </w:r>
    </w:p>
    <w:p w14:paraId="1D09779B" w14:textId="77BB9AD5" w:rsidR="00CD74A8" w:rsidRPr="00FA4AC5" w:rsidRDefault="0020169D" w:rsidP="00FA4AC5">
      <w:pPr>
        <w:pStyle w:val="4Bulletedcopyblue"/>
        <w:numPr>
          <w:ilvl w:val="0"/>
          <w:numId w:val="15"/>
        </w:numPr>
        <w:rPr>
          <w:sz w:val="22"/>
          <w:szCs w:val="22"/>
          <w:lang w:val="en-GB"/>
        </w:rPr>
      </w:pPr>
      <w:r w:rsidRPr="00FA4AC5">
        <w:rPr>
          <w:sz w:val="22"/>
          <w:szCs w:val="22"/>
          <w:lang w:val="en-GB"/>
        </w:rPr>
        <w:t>H</w:t>
      </w:r>
      <w:r w:rsidR="00CD74A8" w:rsidRPr="00FA4AC5">
        <w:rPr>
          <w:sz w:val="22"/>
          <w:szCs w:val="22"/>
          <w:lang w:val="en-GB"/>
        </w:rPr>
        <w:t xml:space="preserve">ow </w:t>
      </w:r>
      <w:r w:rsidRPr="00FA4AC5">
        <w:rPr>
          <w:sz w:val="22"/>
          <w:szCs w:val="22"/>
          <w:lang w:val="en-GB"/>
        </w:rPr>
        <w:t>the</w:t>
      </w:r>
      <w:r w:rsidR="00CD74A8" w:rsidRPr="00FA4AC5">
        <w:rPr>
          <w:sz w:val="22"/>
          <w:szCs w:val="22"/>
          <w:lang w:val="en-GB"/>
        </w:rPr>
        <w:t xml:space="preserve"> </w:t>
      </w:r>
      <w:r w:rsidR="00CD74A8" w:rsidRPr="00FA4AC5">
        <w:rPr>
          <w:sz w:val="22"/>
          <w:szCs w:val="22"/>
        </w:rPr>
        <w:t>school</w:t>
      </w:r>
      <w:r w:rsidR="00CD74A8" w:rsidRPr="00FA4AC5">
        <w:rPr>
          <w:sz w:val="22"/>
          <w:szCs w:val="22"/>
          <w:lang w:val="en-GB"/>
        </w:rPr>
        <w:t xml:space="preserve"> supports pupils with allergies to ensure their wellbeing and inclusion</w:t>
      </w:r>
      <w:r w:rsidR="009210B0">
        <w:rPr>
          <w:sz w:val="22"/>
          <w:szCs w:val="22"/>
          <w:lang w:val="en-GB"/>
        </w:rPr>
        <w:t>.</w:t>
      </w:r>
    </w:p>
    <w:p w14:paraId="0F3E3FCB" w14:textId="732FCCA5" w:rsidR="00CD74A8" w:rsidRPr="00FA4AC5" w:rsidRDefault="0020169D" w:rsidP="00FA4AC5">
      <w:pPr>
        <w:pStyle w:val="4Bulletedcopyblue"/>
        <w:numPr>
          <w:ilvl w:val="0"/>
          <w:numId w:val="15"/>
        </w:numPr>
        <w:rPr>
          <w:sz w:val="22"/>
          <w:szCs w:val="22"/>
          <w:lang w:val="en-GB"/>
        </w:rPr>
      </w:pPr>
      <w:r w:rsidRPr="00FA4AC5">
        <w:rPr>
          <w:sz w:val="22"/>
          <w:szCs w:val="22"/>
        </w:rPr>
        <w:t>How the school p</w:t>
      </w:r>
      <w:r w:rsidR="00CD74A8" w:rsidRPr="00FA4AC5">
        <w:rPr>
          <w:sz w:val="22"/>
          <w:szCs w:val="22"/>
        </w:rPr>
        <w:t>romote</w:t>
      </w:r>
      <w:r w:rsidRPr="00FA4AC5">
        <w:rPr>
          <w:sz w:val="22"/>
          <w:szCs w:val="22"/>
        </w:rPr>
        <w:t>s</w:t>
      </w:r>
      <w:r w:rsidR="00CD74A8" w:rsidRPr="00FA4AC5">
        <w:rPr>
          <w:sz w:val="22"/>
          <w:szCs w:val="22"/>
          <w:lang w:val="en-GB"/>
        </w:rPr>
        <w:t xml:space="preserve"> and maintain</w:t>
      </w:r>
      <w:r w:rsidR="005F3787">
        <w:rPr>
          <w:sz w:val="22"/>
          <w:szCs w:val="22"/>
          <w:lang w:val="en-GB"/>
        </w:rPr>
        <w:t>s</w:t>
      </w:r>
      <w:r w:rsidR="00CD74A8" w:rsidRPr="00FA4AC5">
        <w:rPr>
          <w:sz w:val="22"/>
          <w:szCs w:val="22"/>
          <w:lang w:val="en-GB"/>
        </w:rPr>
        <w:t xml:space="preserve"> allergy awareness among the school community</w:t>
      </w:r>
      <w:r w:rsidR="009210B0">
        <w:rPr>
          <w:sz w:val="22"/>
          <w:szCs w:val="22"/>
          <w:lang w:val="en-GB"/>
        </w:rPr>
        <w:t>.</w:t>
      </w:r>
    </w:p>
    <w:p w14:paraId="6221FC7D" w14:textId="1808D829" w:rsidR="00CD74A8" w:rsidRPr="00FA4AC5" w:rsidRDefault="00CD74A8" w:rsidP="0034200B">
      <w:pPr>
        <w:pStyle w:val="4Bulletedcopyblue"/>
        <w:ind w:left="510"/>
        <w:rPr>
          <w:sz w:val="22"/>
          <w:szCs w:val="22"/>
          <w:highlight w:val="yellow"/>
          <w:lang w:val="en-GB"/>
        </w:rPr>
      </w:pPr>
    </w:p>
    <w:p w14:paraId="4CE03046" w14:textId="77777777" w:rsidR="0020169D" w:rsidRPr="00FA4AC5" w:rsidRDefault="0020169D" w:rsidP="0020169D">
      <w:pPr>
        <w:pStyle w:val="4Bulletedcopyblue"/>
        <w:ind w:left="170" w:hanging="170"/>
        <w:rPr>
          <w:sz w:val="22"/>
          <w:szCs w:val="22"/>
          <w:highlight w:val="yellow"/>
          <w:lang w:val="en-GB"/>
        </w:rPr>
      </w:pPr>
    </w:p>
    <w:p w14:paraId="4FA8BBF4" w14:textId="77777777" w:rsidR="0020169D" w:rsidRPr="00FA4AC5" w:rsidRDefault="0020169D" w:rsidP="0020169D">
      <w:pPr>
        <w:pStyle w:val="4Bulletedcopyblue"/>
        <w:ind w:left="170" w:hanging="170"/>
        <w:rPr>
          <w:b/>
          <w:sz w:val="22"/>
          <w:szCs w:val="22"/>
          <w:lang w:val="en-GB"/>
        </w:rPr>
      </w:pPr>
      <w:r w:rsidRPr="00FA4AC5">
        <w:rPr>
          <w:b/>
          <w:sz w:val="22"/>
          <w:szCs w:val="22"/>
          <w:lang w:val="en-GB"/>
        </w:rPr>
        <w:t xml:space="preserve">The objectives of this policy are </w:t>
      </w:r>
      <w:r w:rsidR="00FA4AC5" w:rsidRPr="00FA4AC5">
        <w:rPr>
          <w:b/>
          <w:sz w:val="22"/>
          <w:szCs w:val="22"/>
          <w:lang w:val="en-GB"/>
        </w:rPr>
        <w:t>to:</w:t>
      </w:r>
    </w:p>
    <w:p w14:paraId="173F6745" w14:textId="6CCF5170" w:rsidR="00FA4AC5" w:rsidRPr="00FA4AC5" w:rsidRDefault="00FA4AC5" w:rsidP="00FA4AC5">
      <w:pPr>
        <w:pStyle w:val="4Bulletedcopyblue"/>
        <w:numPr>
          <w:ilvl w:val="0"/>
          <w:numId w:val="14"/>
        </w:numPr>
        <w:rPr>
          <w:sz w:val="22"/>
          <w:szCs w:val="22"/>
          <w:lang w:val="en-GB"/>
        </w:rPr>
      </w:pPr>
      <w:r w:rsidRPr="00FA4AC5">
        <w:rPr>
          <w:sz w:val="22"/>
          <w:szCs w:val="22"/>
          <w:lang w:val="en-GB"/>
        </w:rPr>
        <w:t>Identify pupils with allergies as early as possible</w:t>
      </w:r>
      <w:r w:rsidR="009210B0">
        <w:rPr>
          <w:sz w:val="22"/>
          <w:szCs w:val="22"/>
          <w:lang w:val="en-GB"/>
        </w:rPr>
        <w:t>.</w:t>
      </w:r>
    </w:p>
    <w:p w14:paraId="76697D8E" w14:textId="77777777" w:rsidR="00FA4AC5" w:rsidRPr="00FA4AC5" w:rsidRDefault="00FA4AC5" w:rsidP="00FA4AC5">
      <w:pPr>
        <w:pStyle w:val="4Bulletedcopyblue"/>
        <w:numPr>
          <w:ilvl w:val="0"/>
          <w:numId w:val="14"/>
        </w:numPr>
        <w:rPr>
          <w:sz w:val="22"/>
          <w:szCs w:val="22"/>
          <w:lang w:val="en-GB"/>
        </w:rPr>
      </w:pPr>
      <w:r w:rsidRPr="00FA4AC5">
        <w:rPr>
          <w:sz w:val="22"/>
          <w:szCs w:val="22"/>
          <w:lang w:val="en-GB"/>
        </w:rPr>
        <w:t xml:space="preserve">Reduce exposure to known allergens </w:t>
      </w:r>
      <w:proofErr w:type="gramStart"/>
      <w:r w:rsidRPr="00FA4AC5">
        <w:rPr>
          <w:sz w:val="22"/>
          <w:szCs w:val="22"/>
          <w:lang w:val="en-GB"/>
        </w:rPr>
        <w:t>where</w:t>
      </w:r>
      <w:proofErr w:type="gramEnd"/>
      <w:r w:rsidRPr="00FA4AC5">
        <w:rPr>
          <w:sz w:val="22"/>
          <w:szCs w:val="22"/>
          <w:lang w:val="en-GB"/>
        </w:rPr>
        <w:t xml:space="preserve"> reasonably practicable.</w:t>
      </w:r>
    </w:p>
    <w:p w14:paraId="4802B954" w14:textId="77777777" w:rsidR="00FA4AC5" w:rsidRPr="00FA4AC5" w:rsidRDefault="00FA4AC5" w:rsidP="00FA4AC5">
      <w:pPr>
        <w:pStyle w:val="4Bulletedcopyblue"/>
        <w:numPr>
          <w:ilvl w:val="0"/>
          <w:numId w:val="14"/>
        </w:numPr>
        <w:rPr>
          <w:sz w:val="22"/>
          <w:szCs w:val="22"/>
          <w:lang w:val="en-GB"/>
        </w:rPr>
      </w:pPr>
      <w:r w:rsidRPr="00FA4AC5">
        <w:rPr>
          <w:sz w:val="22"/>
          <w:szCs w:val="22"/>
          <w:lang w:val="en-GB"/>
        </w:rPr>
        <w:t>Ensure staff understand allergy management.</w:t>
      </w:r>
    </w:p>
    <w:p w14:paraId="2B8CB863" w14:textId="77777777" w:rsidR="00FA4AC5" w:rsidRPr="00FA4AC5" w:rsidRDefault="00FA4AC5" w:rsidP="00FA4AC5">
      <w:pPr>
        <w:pStyle w:val="4Bulletedcopyblue"/>
        <w:numPr>
          <w:ilvl w:val="0"/>
          <w:numId w:val="14"/>
        </w:numPr>
        <w:rPr>
          <w:sz w:val="22"/>
          <w:szCs w:val="22"/>
          <w:lang w:val="en-GB"/>
        </w:rPr>
      </w:pPr>
      <w:r w:rsidRPr="00FA4AC5">
        <w:rPr>
          <w:sz w:val="22"/>
          <w:szCs w:val="22"/>
          <w:lang w:val="en-GB"/>
        </w:rPr>
        <w:t>Respond effectively in an emergency.</w:t>
      </w:r>
    </w:p>
    <w:p w14:paraId="508A84E2" w14:textId="6874257A" w:rsidR="00FA4AC5" w:rsidRPr="00FA4AC5" w:rsidRDefault="00FA4AC5" w:rsidP="00FA4AC5">
      <w:pPr>
        <w:pStyle w:val="4Bulletedcopyblue"/>
        <w:numPr>
          <w:ilvl w:val="0"/>
          <w:numId w:val="14"/>
        </w:numPr>
        <w:rPr>
          <w:rFonts w:eastAsia="Times New Roman"/>
          <w:sz w:val="22"/>
          <w:szCs w:val="22"/>
          <w:lang w:val="en-GB" w:eastAsia="en-GB"/>
        </w:rPr>
      </w:pPr>
      <w:r w:rsidRPr="00FA4AC5">
        <w:rPr>
          <w:sz w:val="22"/>
          <w:szCs w:val="22"/>
          <w:lang w:val="en-GB"/>
        </w:rPr>
        <w:t>Support pupils to participate fully in school life</w:t>
      </w:r>
      <w:r w:rsidR="009210B0">
        <w:rPr>
          <w:sz w:val="22"/>
          <w:szCs w:val="22"/>
          <w:lang w:val="en-GB"/>
        </w:rPr>
        <w:t>.</w:t>
      </w:r>
    </w:p>
    <w:p w14:paraId="6D18A08D" w14:textId="77777777" w:rsidR="00FA4AC5" w:rsidRPr="00FA4AC5" w:rsidRDefault="00FA4AC5" w:rsidP="00FA4AC5">
      <w:pPr>
        <w:pStyle w:val="ListParagraph"/>
        <w:widowControl/>
        <w:numPr>
          <w:ilvl w:val="0"/>
          <w:numId w:val="14"/>
        </w:numPr>
        <w:autoSpaceDE/>
        <w:autoSpaceDN/>
        <w:rPr>
          <w:rFonts w:ascii="Arial" w:eastAsia="Times New Roman" w:hAnsi="Arial" w:cs="Arial"/>
          <w:lang w:val="en-GB" w:eastAsia="en-GB"/>
        </w:rPr>
      </w:pPr>
      <w:r w:rsidRPr="00FA4AC5">
        <w:rPr>
          <w:rFonts w:ascii="Arial" w:eastAsia="Times New Roman" w:hAnsi="Arial" w:cs="Arial"/>
          <w:lang w:val="en-GB" w:eastAsia="en-GB"/>
        </w:rPr>
        <w:t>Work closely with parents, carers and healthcare professionals.</w:t>
      </w:r>
    </w:p>
    <w:p w14:paraId="64D421E1" w14:textId="77777777" w:rsidR="00CD74A8" w:rsidRPr="00FA4AC5" w:rsidRDefault="00CD74A8" w:rsidP="00CD74A8">
      <w:pPr>
        <w:pStyle w:val="Heading1"/>
        <w:tabs>
          <w:tab w:val="left" w:pos="832"/>
        </w:tabs>
        <w:ind w:firstLine="0"/>
        <w:rPr>
          <w:rFonts w:ascii="Arial" w:hAnsi="Arial" w:cs="Arial"/>
          <w:sz w:val="22"/>
          <w:szCs w:val="22"/>
        </w:rPr>
      </w:pPr>
    </w:p>
    <w:p w14:paraId="39249ADE" w14:textId="77777777" w:rsidR="00AA1C3D" w:rsidRPr="00361A8F" w:rsidRDefault="00A25097" w:rsidP="00EA3E21">
      <w:pPr>
        <w:pStyle w:val="BodyText"/>
        <w:spacing w:before="126"/>
        <w:ind w:left="113" w:right="113"/>
        <w:jc w:val="both"/>
        <w:rPr>
          <w:rFonts w:ascii="Arial" w:hAnsi="Arial" w:cs="Arial"/>
        </w:rPr>
      </w:pPr>
      <w:r w:rsidRPr="00361A8F">
        <w:rPr>
          <w:rFonts w:ascii="Arial" w:hAnsi="Arial" w:cs="Arial"/>
        </w:rPr>
        <w:t xml:space="preserve"> </w:t>
      </w:r>
    </w:p>
    <w:p w14:paraId="4C56003A" w14:textId="77777777" w:rsidR="00AA1C3D" w:rsidRPr="00361A8F" w:rsidRDefault="00AA1C3D" w:rsidP="00EA3E21">
      <w:pPr>
        <w:ind w:left="113" w:right="113"/>
        <w:jc w:val="both"/>
        <w:rPr>
          <w:rFonts w:ascii="Arial" w:hAnsi="Arial" w:cs="Arial"/>
          <w:sz w:val="20"/>
          <w:szCs w:val="20"/>
        </w:rPr>
        <w:sectPr w:rsidR="00AA1C3D" w:rsidRPr="00361A8F">
          <w:pgSz w:w="11910" w:h="16840"/>
          <w:pgMar w:top="1980" w:right="1020" w:bottom="280" w:left="1020" w:header="956" w:footer="0" w:gutter="0"/>
          <w:cols w:space="720"/>
        </w:sectPr>
      </w:pPr>
    </w:p>
    <w:p w14:paraId="1A539926" w14:textId="77777777" w:rsidR="00AA1C3D" w:rsidRPr="00361A8F" w:rsidRDefault="00AA1C3D">
      <w:pPr>
        <w:pStyle w:val="BodyText"/>
        <w:spacing w:before="243"/>
        <w:ind w:left="0"/>
        <w:rPr>
          <w:rFonts w:ascii="Arial" w:hAnsi="Arial" w:cs="Arial"/>
        </w:rPr>
      </w:pPr>
    </w:p>
    <w:p w14:paraId="142705BF" w14:textId="77777777" w:rsidR="00AA1C3D" w:rsidRPr="00BD154E" w:rsidRDefault="00A25097">
      <w:pPr>
        <w:pStyle w:val="Heading1"/>
        <w:numPr>
          <w:ilvl w:val="0"/>
          <w:numId w:val="2"/>
        </w:numPr>
        <w:tabs>
          <w:tab w:val="left" w:pos="832"/>
        </w:tabs>
        <w:rPr>
          <w:rFonts w:ascii="Arial" w:hAnsi="Arial" w:cs="Arial"/>
          <w:szCs w:val="20"/>
        </w:rPr>
      </w:pPr>
      <w:bookmarkStart w:id="2" w:name="_Toc235169031"/>
      <w:r w:rsidRPr="00BD154E">
        <w:rPr>
          <w:rFonts w:ascii="Arial" w:hAnsi="Arial" w:cs="Arial"/>
          <w:color w:val="365F91"/>
          <w:spacing w:val="-2"/>
          <w:szCs w:val="20"/>
        </w:rPr>
        <w:t>Legislation and Guidance</w:t>
      </w:r>
      <w:bookmarkEnd w:id="2"/>
      <w:r w:rsidRPr="00BD154E">
        <w:rPr>
          <w:rFonts w:ascii="Arial" w:hAnsi="Arial" w:cs="Arial"/>
          <w:color w:val="365F91"/>
          <w:spacing w:val="-2"/>
          <w:szCs w:val="20"/>
        </w:rPr>
        <w:t xml:space="preserve"> </w:t>
      </w:r>
    </w:p>
    <w:p w14:paraId="38143A0B" w14:textId="77777777" w:rsidR="00CD74A8" w:rsidRPr="00BD154E" w:rsidRDefault="00CD74A8" w:rsidP="00CD74A8">
      <w:pPr>
        <w:pStyle w:val="Heading1"/>
        <w:tabs>
          <w:tab w:val="left" w:pos="832"/>
        </w:tabs>
        <w:ind w:firstLine="0"/>
        <w:jc w:val="left"/>
        <w:rPr>
          <w:rFonts w:ascii="Arial" w:hAnsi="Arial" w:cs="Arial"/>
          <w:szCs w:val="20"/>
        </w:rPr>
      </w:pPr>
    </w:p>
    <w:p w14:paraId="7B0380AC" w14:textId="77777777" w:rsidR="00CD74A8" w:rsidRPr="00BD154E" w:rsidRDefault="00CD74A8" w:rsidP="00CD74A8">
      <w:pPr>
        <w:pStyle w:val="1bodycopy10pt"/>
        <w:rPr>
          <w:rFonts w:cs="Arial"/>
          <w:sz w:val="22"/>
          <w:szCs w:val="20"/>
          <w:lang w:val="en-GB"/>
        </w:rPr>
      </w:pPr>
      <w:r w:rsidRPr="00BD154E">
        <w:rPr>
          <w:rFonts w:cs="Arial"/>
          <w:sz w:val="22"/>
          <w:szCs w:val="20"/>
          <w:lang w:val="en-GB"/>
        </w:rPr>
        <w:t xml:space="preserve">This policy is based on the Department for Education (DfE)’s guidance on </w:t>
      </w:r>
      <w:hyperlink r:id="rId12" w:history="1">
        <w:r w:rsidRPr="00BD154E">
          <w:rPr>
            <w:rStyle w:val="Hyperlink"/>
            <w:rFonts w:cs="Arial"/>
            <w:sz w:val="22"/>
            <w:szCs w:val="20"/>
            <w:lang w:val="en-GB"/>
          </w:rPr>
          <w:t>allergies in schools</w:t>
        </w:r>
      </w:hyperlink>
      <w:r w:rsidRPr="00BD154E">
        <w:rPr>
          <w:rFonts w:cs="Arial"/>
          <w:sz w:val="22"/>
          <w:szCs w:val="20"/>
          <w:lang w:val="en-GB"/>
        </w:rPr>
        <w:t xml:space="preserve"> and </w:t>
      </w:r>
      <w:hyperlink r:id="rId13" w:history="1">
        <w:r w:rsidRPr="00BD154E">
          <w:rPr>
            <w:rStyle w:val="Hyperlink"/>
            <w:rFonts w:cs="Arial"/>
            <w:sz w:val="22"/>
            <w:szCs w:val="20"/>
            <w:lang w:val="en-GB"/>
          </w:rPr>
          <w:t>supporting pupils with medical conditions at school</w:t>
        </w:r>
      </w:hyperlink>
      <w:r w:rsidRPr="00BD154E">
        <w:rPr>
          <w:rFonts w:cs="Arial"/>
          <w:sz w:val="22"/>
          <w:szCs w:val="20"/>
          <w:lang w:val="en-GB"/>
        </w:rPr>
        <w:t xml:space="preserve">, the Department of Health and Social Care’s guidance on </w:t>
      </w:r>
      <w:hyperlink r:id="rId14" w:history="1">
        <w:r w:rsidRPr="00BD154E">
          <w:rPr>
            <w:rStyle w:val="Hyperlink"/>
            <w:rFonts w:cs="Arial"/>
            <w:sz w:val="22"/>
            <w:szCs w:val="20"/>
            <w:lang w:val="en-GB"/>
          </w:rPr>
          <w:t>using emergency adrenaline auto-injectors in schools</w:t>
        </w:r>
      </w:hyperlink>
      <w:r w:rsidRPr="00BD154E">
        <w:rPr>
          <w:rFonts w:cs="Arial"/>
          <w:sz w:val="22"/>
          <w:szCs w:val="20"/>
          <w:lang w:val="en-GB"/>
        </w:rPr>
        <w:t>, and the following legislation:</w:t>
      </w:r>
    </w:p>
    <w:p w14:paraId="506C4E07" w14:textId="77777777" w:rsidR="00CD74A8" w:rsidRPr="00BD154E" w:rsidRDefault="00CD74A8" w:rsidP="00CD74A8">
      <w:pPr>
        <w:pStyle w:val="4Bulletedcopyblue"/>
        <w:rPr>
          <w:sz w:val="22"/>
          <w:lang w:val="en-GB"/>
        </w:rPr>
      </w:pPr>
      <w:hyperlink r:id="rId15" w:history="1">
        <w:r w:rsidRPr="00BD154E">
          <w:rPr>
            <w:rStyle w:val="Hyperlink"/>
            <w:sz w:val="22"/>
            <w:lang w:val="en-GB"/>
          </w:rPr>
          <w:t>The Food Information Regulations 2014</w:t>
        </w:r>
      </w:hyperlink>
    </w:p>
    <w:p w14:paraId="65FA5302" w14:textId="77777777" w:rsidR="00CD74A8" w:rsidRPr="00BD154E" w:rsidRDefault="00CD74A8" w:rsidP="00CD74A8">
      <w:pPr>
        <w:pStyle w:val="4Bulletedcopyblue"/>
        <w:rPr>
          <w:sz w:val="22"/>
          <w:lang w:val="en-GB"/>
        </w:rPr>
      </w:pPr>
      <w:hyperlink r:id="rId16" w:history="1">
        <w:r w:rsidRPr="00BD154E">
          <w:rPr>
            <w:rStyle w:val="Hyperlink"/>
            <w:sz w:val="22"/>
            <w:lang w:val="en-GB"/>
          </w:rPr>
          <w:t>The Food Information (Amendment) (England) Regulations 2019</w:t>
        </w:r>
      </w:hyperlink>
    </w:p>
    <w:p w14:paraId="4F4F6637" w14:textId="77777777" w:rsidR="00AA1C3D" w:rsidRPr="00BD154E" w:rsidRDefault="00A25097" w:rsidP="00EA3E21">
      <w:pPr>
        <w:pStyle w:val="BodyText"/>
        <w:ind w:left="113" w:right="113"/>
        <w:jc w:val="both"/>
        <w:rPr>
          <w:rFonts w:ascii="Arial" w:hAnsi="Arial" w:cs="Arial"/>
        </w:rPr>
      </w:pPr>
      <w:r w:rsidRPr="00BD154E">
        <w:rPr>
          <w:rFonts w:ascii="Arial" w:hAnsi="Arial" w:cs="Arial"/>
        </w:rPr>
        <w:t xml:space="preserve"> </w:t>
      </w:r>
    </w:p>
    <w:p w14:paraId="34113ACD" w14:textId="77777777" w:rsidR="00AA1C3D" w:rsidRPr="00BD154E" w:rsidRDefault="00A25097">
      <w:pPr>
        <w:pStyle w:val="Heading1"/>
        <w:numPr>
          <w:ilvl w:val="0"/>
          <w:numId w:val="2"/>
        </w:numPr>
        <w:tabs>
          <w:tab w:val="left" w:pos="832"/>
        </w:tabs>
        <w:spacing w:before="198"/>
        <w:rPr>
          <w:rFonts w:ascii="Arial" w:hAnsi="Arial" w:cs="Arial"/>
          <w:szCs w:val="20"/>
        </w:rPr>
      </w:pPr>
      <w:bookmarkStart w:id="3" w:name="_Toc235169032"/>
      <w:r w:rsidRPr="00BD154E">
        <w:rPr>
          <w:rFonts w:ascii="Arial" w:hAnsi="Arial" w:cs="Arial"/>
          <w:color w:val="365F91"/>
          <w:szCs w:val="20"/>
        </w:rPr>
        <w:t>Roles and Responsibilities</w:t>
      </w:r>
      <w:bookmarkEnd w:id="3"/>
    </w:p>
    <w:p w14:paraId="140996C1" w14:textId="77777777" w:rsidR="00CD74A8" w:rsidRPr="00BD154E" w:rsidRDefault="0020169D" w:rsidP="00CD74A8">
      <w:pPr>
        <w:pStyle w:val="1bodycopy10pt"/>
        <w:rPr>
          <w:rFonts w:cs="Arial"/>
          <w:sz w:val="22"/>
          <w:szCs w:val="20"/>
          <w:lang w:val="en-GB"/>
        </w:rPr>
      </w:pPr>
      <w:r w:rsidRPr="00BD154E">
        <w:rPr>
          <w:rFonts w:cs="Arial"/>
          <w:sz w:val="22"/>
          <w:szCs w:val="20"/>
        </w:rPr>
        <w:t xml:space="preserve">The </w:t>
      </w:r>
      <w:proofErr w:type="gramStart"/>
      <w:r w:rsidRPr="00BD154E">
        <w:rPr>
          <w:rFonts w:cs="Arial"/>
          <w:sz w:val="22"/>
          <w:szCs w:val="20"/>
        </w:rPr>
        <w:t>School</w:t>
      </w:r>
      <w:proofErr w:type="gramEnd"/>
      <w:r w:rsidR="00CD74A8" w:rsidRPr="00BD154E">
        <w:rPr>
          <w:rFonts w:cs="Arial"/>
          <w:sz w:val="22"/>
          <w:szCs w:val="20"/>
          <w:lang w:val="en-GB"/>
        </w:rPr>
        <w:t xml:space="preserve"> take</w:t>
      </w:r>
      <w:r w:rsidRPr="00BD154E">
        <w:rPr>
          <w:rFonts w:cs="Arial"/>
          <w:sz w:val="22"/>
          <w:szCs w:val="20"/>
          <w:lang w:val="en-GB"/>
        </w:rPr>
        <w:t>s</w:t>
      </w:r>
      <w:r w:rsidR="00CD74A8" w:rsidRPr="00BD154E">
        <w:rPr>
          <w:rFonts w:cs="Arial"/>
          <w:sz w:val="22"/>
          <w:szCs w:val="20"/>
          <w:lang w:val="en-GB"/>
        </w:rPr>
        <w:t xml:space="preserve"> a whole-school approach to allergy awareness.</w:t>
      </w:r>
    </w:p>
    <w:p w14:paraId="5F9CC17A" w14:textId="77777777" w:rsidR="00CD74A8" w:rsidRPr="00BD154E" w:rsidRDefault="00CD74A8" w:rsidP="00CD74A8">
      <w:pPr>
        <w:pStyle w:val="Subhead2"/>
        <w:rPr>
          <w:rFonts w:cs="Arial"/>
          <w:sz w:val="22"/>
          <w:szCs w:val="22"/>
          <w:lang w:val="en-GB"/>
        </w:rPr>
      </w:pPr>
      <w:r w:rsidRPr="00BD154E">
        <w:rPr>
          <w:rFonts w:cs="Arial"/>
          <w:sz w:val="22"/>
          <w:szCs w:val="22"/>
          <w:lang w:val="en-GB"/>
        </w:rPr>
        <w:t>3.1 Allergy lead</w:t>
      </w:r>
    </w:p>
    <w:p w14:paraId="1BB73C77" w14:textId="36C41E8A" w:rsidR="00CD74A8" w:rsidRPr="00BD154E" w:rsidRDefault="00CD74A8" w:rsidP="00CD74A8">
      <w:pPr>
        <w:pStyle w:val="1bodycopy10pt"/>
        <w:rPr>
          <w:rFonts w:cs="Arial"/>
          <w:sz w:val="22"/>
          <w:szCs w:val="22"/>
          <w:lang w:val="en-GB"/>
        </w:rPr>
      </w:pPr>
      <w:r w:rsidRPr="00BD154E">
        <w:rPr>
          <w:rFonts w:cs="Arial"/>
          <w:sz w:val="22"/>
          <w:szCs w:val="22"/>
          <w:lang w:val="en-GB"/>
        </w:rPr>
        <w:t xml:space="preserve">The nominated </w:t>
      </w:r>
      <w:r w:rsidRPr="00BD154E">
        <w:rPr>
          <w:rFonts w:cs="Arial"/>
          <w:sz w:val="22"/>
          <w:szCs w:val="22"/>
        </w:rPr>
        <w:t>allergy</w:t>
      </w:r>
      <w:r w:rsidRPr="00BD154E">
        <w:rPr>
          <w:rFonts w:cs="Arial"/>
          <w:sz w:val="22"/>
          <w:szCs w:val="22"/>
          <w:lang w:val="en-GB"/>
        </w:rPr>
        <w:t xml:space="preserve"> lead </w:t>
      </w:r>
      <w:r w:rsidRPr="00EB6E1F">
        <w:rPr>
          <w:rFonts w:cs="Arial"/>
          <w:sz w:val="22"/>
          <w:szCs w:val="22"/>
          <w:lang w:val="en-GB"/>
        </w:rPr>
        <w:t xml:space="preserve">is </w:t>
      </w:r>
      <w:r w:rsidR="00EB6E1F" w:rsidRPr="00EB6E1F">
        <w:rPr>
          <w:rFonts w:cs="Arial"/>
          <w:sz w:val="22"/>
          <w:szCs w:val="22"/>
          <w:lang w:val="en-GB"/>
        </w:rPr>
        <w:t>Eleanor Pearce</w:t>
      </w:r>
      <w:r w:rsidRPr="00EB6E1F">
        <w:rPr>
          <w:rFonts w:cs="Arial"/>
          <w:sz w:val="22"/>
          <w:szCs w:val="22"/>
          <w:lang w:val="en-GB"/>
        </w:rPr>
        <w:t xml:space="preserve">. </w:t>
      </w:r>
    </w:p>
    <w:p w14:paraId="5F975E38" w14:textId="77777777" w:rsidR="00CD74A8" w:rsidRPr="00BD154E" w:rsidRDefault="00CD74A8" w:rsidP="00CD74A8">
      <w:pPr>
        <w:pStyle w:val="1bodycopy10pt"/>
        <w:rPr>
          <w:rFonts w:cs="Arial"/>
          <w:b/>
          <w:sz w:val="22"/>
          <w:szCs w:val="22"/>
          <w:lang w:val="en-GB"/>
        </w:rPr>
      </w:pPr>
      <w:r w:rsidRPr="00BD154E">
        <w:rPr>
          <w:rFonts w:cs="Arial"/>
          <w:b/>
          <w:sz w:val="22"/>
          <w:szCs w:val="22"/>
          <w:lang w:val="en-GB"/>
        </w:rPr>
        <w:t>They’re responsible for:</w:t>
      </w:r>
    </w:p>
    <w:p w14:paraId="4D068500" w14:textId="77777777" w:rsidR="00CD74A8" w:rsidRPr="00BD154E" w:rsidRDefault="00CD74A8" w:rsidP="00D32834">
      <w:pPr>
        <w:pStyle w:val="4Bulletedcopyblue"/>
        <w:numPr>
          <w:ilvl w:val="0"/>
          <w:numId w:val="22"/>
        </w:numPr>
        <w:rPr>
          <w:sz w:val="22"/>
          <w:szCs w:val="22"/>
          <w:lang w:val="en-GB"/>
        </w:rPr>
      </w:pPr>
      <w:r w:rsidRPr="00BD154E">
        <w:rPr>
          <w:sz w:val="22"/>
          <w:szCs w:val="22"/>
          <w:lang w:val="en-GB"/>
        </w:rPr>
        <w:t xml:space="preserve">Promoting and maintaining </w:t>
      </w:r>
      <w:r w:rsidRPr="00BD154E">
        <w:rPr>
          <w:sz w:val="22"/>
          <w:szCs w:val="22"/>
        </w:rPr>
        <w:t>allergy</w:t>
      </w:r>
      <w:r w:rsidRPr="00BD154E">
        <w:rPr>
          <w:sz w:val="22"/>
          <w:szCs w:val="22"/>
          <w:lang w:val="en-GB"/>
        </w:rPr>
        <w:t xml:space="preserve"> awareness across our school community</w:t>
      </w:r>
    </w:p>
    <w:p w14:paraId="0E29381B" w14:textId="099D8342" w:rsidR="00CD74A8" w:rsidRPr="00492F85" w:rsidRDefault="00CD74A8" w:rsidP="00D32834">
      <w:pPr>
        <w:pStyle w:val="4Bulletedcopyblue"/>
        <w:numPr>
          <w:ilvl w:val="0"/>
          <w:numId w:val="22"/>
        </w:numPr>
        <w:rPr>
          <w:sz w:val="22"/>
          <w:szCs w:val="22"/>
          <w:lang w:val="en-GB"/>
        </w:rPr>
      </w:pPr>
      <w:r w:rsidRPr="00BD154E">
        <w:rPr>
          <w:sz w:val="22"/>
          <w:szCs w:val="22"/>
          <w:lang w:val="en-GB"/>
        </w:rPr>
        <w:t xml:space="preserve">Recording </w:t>
      </w:r>
      <w:r w:rsidRPr="00BD154E">
        <w:rPr>
          <w:sz w:val="22"/>
          <w:szCs w:val="22"/>
        </w:rPr>
        <w:t>and</w:t>
      </w:r>
      <w:r w:rsidRPr="00BD154E">
        <w:rPr>
          <w:sz w:val="22"/>
          <w:szCs w:val="22"/>
          <w:lang w:val="en-GB"/>
        </w:rPr>
        <w:t xml:space="preserve"> collating allergy and special dietary information for all relevant </w:t>
      </w:r>
      <w:r w:rsidRPr="00492F85">
        <w:rPr>
          <w:sz w:val="22"/>
          <w:szCs w:val="22"/>
          <w:lang w:val="en-GB"/>
        </w:rPr>
        <w:t xml:space="preserve">pupils (although the allergy lead has ultimate responsibility, the information collection itself may be delegated to </w:t>
      </w:r>
      <w:r w:rsidR="00887BC7">
        <w:rPr>
          <w:sz w:val="22"/>
          <w:szCs w:val="22"/>
          <w:lang w:val="en-GB"/>
        </w:rPr>
        <w:t>other members of staff</w:t>
      </w:r>
      <w:r w:rsidRPr="00492F85">
        <w:rPr>
          <w:sz w:val="22"/>
          <w:szCs w:val="22"/>
          <w:lang w:val="en-GB"/>
        </w:rPr>
        <w:t>)</w:t>
      </w:r>
    </w:p>
    <w:p w14:paraId="5E5A14E3" w14:textId="77777777" w:rsidR="00CD74A8" w:rsidRPr="00BD154E" w:rsidRDefault="00CD74A8" w:rsidP="00CD74A8">
      <w:pPr>
        <w:pStyle w:val="4Bulletedcopyblue"/>
        <w:rPr>
          <w:sz w:val="22"/>
          <w:szCs w:val="22"/>
          <w:lang w:val="en-GB"/>
        </w:rPr>
      </w:pPr>
      <w:r w:rsidRPr="00BD154E">
        <w:rPr>
          <w:sz w:val="22"/>
          <w:szCs w:val="22"/>
          <w:lang w:val="en-GB"/>
        </w:rPr>
        <w:t>Ensuring:</w:t>
      </w:r>
    </w:p>
    <w:p w14:paraId="40E02154" w14:textId="77777777" w:rsidR="00CD74A8" w:rsidRPr="00BD154E" w:rsidRDefault="00CD74A8" w:rsidP="00CD74A8">
      <w:pPr>
        <w:pStyle w:val="Bulletedcopylevel2"/>
        <w:tabs>
          <w:tab w:val="clear" w:pos="360"/>
        </w:tabs>
        <w:ind w:left="907" w:hanging="170"/>
        <w:rPr>
          <w:rFonts w:cs="Arial"/>
          <w:sz w:val="22"/>
          <w:szCs w:val="22"/>
          <w:lang w:val="en-GB"/>
        </w:rPr>
      </w:pPr>
      <w:r w:rsidRPr="00BD154E">
        <w:rPr>
          <w:rFonts w:cs="Arial"/>
          <w:sz w:val="22"/>
          <w:szCs w:val="22"/>
          <w:lang w:val="en-GB"/>
        </w:rPr>
        <w:t>All allergy information is up to date and readily available to relevant members of staff</w:t>
      </w:r>
    </w:p>
    <w:p w14:paraId="716B7DB0" w14:textId="77777777" w:rsidR="00CD74A8" w:rsidRPr="00BD154E" w:rsidRDefault="00CD74A8" w:rsidP="00CD74A8">
      <w:pPr>
        <w:pStyle w:val="Bulletedcopylevel2"/>
        <w:tabs>
          <w:tab w:val="clear" w:pos="360"/>
        </w:tabs>
        <w:ind w:left="907" w:hanging="170"/>
        <w:rPr>
          <w:rFonts w:cs="Arial"/>
          <w:sz w:val="22"/>
          <w:szCs w:val="22"/>
          <w:lang w:val="en-GB"/>
        </w:rPr>
      </w:pPr>
      <w:r w:rsidRPr="00BD154E">
        <w:rPr>
          <w:rFonts w:cs="Arial"/>
          <w:sz w:val="22"/>
          <w:szCs w:val="22"/>
          <w:lang w:val="en-GB"/>
        </w:rPr>
        <w:t>All pupils with allergies have an allergy action plan completed by a medical professional</w:t>
      </w:r>
    </w:p>
    <w:p w14:paraId="43C1B18A" w14:textId="77777777" w:rsidR="00CD74A8" w:rsidRPr="00BD154E" w:rsidRDefault="00CD74A8" w:rsidP="00CD74A8">
      <w:pPr>
        <w:pStyle w:val="Bulletedcopylevel2"/>
        <w:tabs>
          <w:tab w:val="clear" w:pos="360"/>
        </w:tabs>
        <w:ind w:left="907" w:hanging="170"/>
        <w:rPr>
          <w:rFonts w:cs="Arial"/>
          <w:sz w:val="22"/>
          <w:szCs w:val="22"/>
          <w:lang w:val="en-GB"/>
        </w:rPr>
      </w:pPr>
      <w:r w:rsidRPr="00BD154E">
        <w:rPr>
          <w:rFonts w:cs="Arial"/>
          <w:sz w:val="22"/>
          <w:szCs w:val="22"/>
          <w:lang w:val="en-GB"/>
        </w:rPr>
        <w:t xml:space="preserve">All staff receive an appropriate level of allergy training </w:t>
      </w:r>
    </w:p>
    <w:p w14:paraId="78C4C47C" w14:textId="77777777" w:rsidR="00CD74A8" w:rsidRPr="00BD154E" w:rsidRDefault="00CD74A8" w:rsidP="00CD74A8">
      <w:pPr>
        <w:pStyle w:val="Bulletedcopylevel2"/>
        <w:tabs>
          <w:tab w:val="clear" w:pos="360"/>
        </w:tabs>
        <w:ind w:left="907" w:hanging="170"/>
        <w:rPr>
          <w:rFonts w:cs="Arial"/>
          <w:sz w:val="22"/>
          <w:szCs w:val="22"/>
          <w:lang w:val="en-GB"/>
        </w:rPr>
      </w:pPr>
      <w:r w:rsidRPr="00BD154E">
        <w:rPr>
          <w:rFonts w:cs="Arial"/>
          <w:sz w:val="22"/>
          <w:szCs w:val="22"/>
          <w:lang w:val="en-GB"/>
        </w:rPr>
        <w:t>All staff are aware of the school’s policy and procedures regarding allergies</w:t>
      </w:r>
    </w:p>
    <w:p w14:paraId="2FB2C295" w14:textId="77777777" w:rsidR="00FA4AC5" w:rsidRPr="00BD154E" w:rsidRDefault="00CD74A8" w:rsidP="00FA4AC5">
      <w:pPr>
        <w:pStyle w:val="Bulletedcopylevel2"/>
        <w:tabs>
          <w:tab w:val="clear" w:pos="360"/>
        </w:tabs>
        <w:ind w:left="907" w:hanging="170"/>
        <w:rPr>
          <w:rFonts w:cs="Arial"/>
          <w:sz w:val="22"/>
          <w:szCs w:val="22"/>
          <w:lang w:val="en-GB"/>
        </w:rPr>
      </w:pPr>
      <w:r w:rsidRPr="00BD154E">
        <w:rPr>
          <w:rFonts w:cs="Arial"/>
          <w:sz w:val="22"/>
          <w:szCs w:val="22"/>
          <w:lang w:val="en-GB"/>
        </w:rPr>
        <w:t>Relevant staff are aware of what activities need an allergy risk assessment</w:t>
      </w:r>
    </w:p>
    <w:p w14:paraId="77DF9994" w14:textId="77777777" w:rsidR="00FA4AC5" w:rsidRPr="00BD154E" w:rsidRDefault="00CD74A8" w:rsidP="00FA4AC5">
      <w:pPr>
        <w:pStyle w:val="Bulletedcopylevel2"/>
        <w:tabs>
          <w:tab w:val="clear" w:pos="360"/>
        </w:tabs>
        <w:ind w:left="907" w:hanging="170"/>
        <w:rPr>
          <w:rFonts w:cs="Arial"/>
          <w:sz w:val="22"/>
          <w:szCs w:val="22"/>
          <w:lang w:val="en-GB"/>
        </w:rPr>
      </w:pPr>
      <w:r w:rsidRPr="00BD154E">
        <w:rPr>
          <w:rFonts w:cs="Arial"/>
          <w:sz w:val="22"/>
          <w:szCs w:val="22"/>
          <w:lang w:val="en-GB"/>
        </w:rPr>
        <w:t>Keeping stock of the school’s adrenaline auto-injectors (AAIs)</w:t>
      </w:r>
    </w:p>
    <w:p w14:paraId="5813BF98" w14:textId="77777777" w:rsidR="00CD74A8" w:rsidRDefault="00CD74A8" w:rsidP="00FA4AC5">
      <w:pPr>
        <w:pStyle w:val="Bulletedcopylevel2"/>
        <w:tabs>
          <w:tab w:val="clear" w:pos="360"/>
        </w:tabs>
        <w:ind w:left="907" w:hanging="170"/>
        <w:rPr>
          <w:rFonts w:cs="Arial"/>
          <w:sz w:val="22"/>
          <w:szCs w:val="22"/>
          <w:lang w:val="en-GB"/>
        </w:rPr>
      </w:pPr>
      <w:r w:rsidRPr="00BD154E">
        <w:rPr>
          <w:rFonts w:cs="Arial"/>
          <w:sz w:val="22"/>
          <w:szCs w:val="22"/>
          <w:lang w:val="en-GB"/>
        </w:rPr>
        <w:t xml:space="preserve">Regularly reviewing and updating </w:t>
      </w:r>
      <w:r w:rsidRPr="00BD154E">
        <w:rPr>
          <w:rFonts w:cs="Arial"/>
          <w:sz w:val="22"/>
          <w:szCs w:val="22"/>
        </w:rPr>
        <w:t>the</w:t>
      </w:r>
      <w:r w:rsidRPr="00BD154E">
        <w:rPr>
          <w:rFonts w:cs="Arial"/>
          <w:sz w:val="22"/>
          <w:szCs w:val="22"/>
          <w:lang w:val="en-GB"/>
        </w:rPr>
        <w:t xml:space="preserve"> allergy policy</w:t>
      </w:r>
    </w:p>
    <w:p w14:paraId="08AA1BBD" w14:textId="77777777" w:rsidR="00BD154E" w:rsidRPr="00BD154E" w:rsidRDefault="00BD154E" w:rsidP="00BD154E">
      <w:pPr>
        <w:pStyle w:val="Bulletedcopylevel2"/>
        <w:numPr>
          <w:ilvl w:val="0"/>
          <w:numId w:val="0"/>
        </w:numPr>
        <w:ind w:left="907"/>
        <w:rPr>
          <w:rFonts w:cs="Arial"/>
          <w:sz w:val="10"/>
          <w:szCs w:val="22"/>
          <w:lang w:val="en-GB"/>
        </w:rPr>
      </w:pPr>
    </w:p>
    <w:p w14:paraId="00F6DC42" w14:textId="472A8BF4" w:rsidR="00CD74A8" w:rsidRPr="00BD154E" w:rsidRDefault="00CD74A8" w:rsidP="00CD74A8">
      <w:pPr>
        <w:pStyle w:val="Subhead2"/>
        <w:rPr>
          <w:rFonts w:cs="Arial"/>
          <w:sz w:val="22"/>
          <w:szCs w:val="22"/>
          <w:lang w:val="en-GB"/>
        </w:rPr>
      </w:pPr>
      <w:r w:rsidRPr="00BD154E">
        <w:rPr>
          <w:rFonts w:cs="Arial"/>
          <w:sz w:val="22"/>
          <w:szCs w:val="22"/>
          <w:lang w:val="en-GB"/>
        </w:rPr>
        <w:t xml:space="preserve">3.2 School </w:t>
      </w:r>
      <w:r w:rsidR="00435EB6" w:rsidRPr="00BD154E">
        <w:rPr>
          <w:rFonts w:cs="Arial"/>
          <w:sz w:val="22"/>
          <w:szCs w:val="22"/>
          <w:lang w:val="en-GB"/>
        </w:rPr>
        <w:t xml:space="preserve">First Aiders / Admin Staff </w:t>
      </w:r>
    </w:p>
    <w:p w14:paraId="196C851A" w14:textId="010836CF" w:rsidR="00CD74A8" w:rsidRPr="00BD154E" w:rsidRDefault="00CD74A8" w:rsidP="00CD74A8">
      <w:pPr>
        <w:pStyle w:val="1bodycopy10pt"/>
        <w:rPr>
          <w:rFonts w:cs="Arial"/>
          <w:sz w:val="22"/>
          <w:szCs w:val="22"/>
          <w:lang w:val="en-GB"/>
        </w:rPr>
      </w:pPr>
      <w:r w:rsidRPr="00BD154E">
        <w:rPr>
          <w:rFonts w:cs="Arial"/>
          <w:sz w:val="22"/>
          <w:szCs w:val="22"/>
          <w:lang w:val="en-GB"/>
        </w:rPr>
        <w:t xml:space="preserve">The </w:t>
      </w:r>
      <w:r w:rsidRPr="00721799">
        <w:rPr>
          <w:rFonts w:cs="Arial"/>
          <w:sz w:val="22"/>
          <w:szCs w:val="22"/>
          <w:lang w:val="en-GB"/>
        </w:rPr>
        <w:t xml:space="preserve">school </w:t>
      </w:r>
      <w:r w:rsidR="00435EB6" w:rsidRPr="00721799">
        <w:rPr>
          <w:rFonts w:cs="Arial"/>
          <w:sz w:val="22"/>
          <w:szCs w:val="22"/>
          <w:lang w:val="en-GB"/>
        </w:rPr>
        <w:t>First Aider/ Admin Staff</w:t>
      </w:r>
      <w:r w:rsidRPr="00BD154E">
        <w:rPr>
          <w:rFonts w:cs="Arial"/>
          <w:sz w:val="22"/>
          <w:szCs w:val="22"/>
          <w:lang w:val="en-GB"/>
        </w:rPr>
        <w:t xml:space="preserve"> is responsible for:</w:t>
      </w:r>
    </w:p>
    <w:p w14:paraId="3AAD8C0C" w14:textId="04EA3842" w:rsidR="00750A7A" w:rsidRPr="00872C6E" w:rsidRDefault="00CD74A8" w:rsidP="00872C6E">
      <w:pPr>
        <w:pStyle w:val="4Bulletedcopyblue"/>
        <w:numPr>
          <w:ilvl w:val="0"/>
          <w:numId w:val="17"/>
        </w:numPr>
        <w:ind w:left="426" w:hanging="426"/>
        <w:rPr>
          <w:sz w:val="22"/>
          <w:szCs w:val="22"/>
          <w:lang w:val="en-GB"/>
        </w:rPr>
      </w:pPr>
      <w:r w:rsidRPr="00BD154E">
        <w:rPr>
          <w:sz w:val="22"/>
          <w:szCs w:val="22"/>
          <w:lang w:val="en-GB"/>
        </w:rPr>
        <w:t>Co-ordinating the paperwork and information from families</w:t>
      </w:r>
      <w:r w:rsidR="00872C6E">
        <w:rPr>
          <w:sz w:val="22"/>
          <w:szCs w:val="22"/>
          <w:lang w:val="en-GB"/>
        </w:rPr>
        <w:t xml:space="preserve"> via forms/class dojo</w:t>
      </w:r>
    </w:p>
    <w:p w14:paraId="2EE28D97" w14:textId="77777777" w:rsidR="00CD74A8" w:rsidRPr="00BD154E" w:rsidRDefault="00CD74A8" w:rsidP="00FA4AC5">
      <w:pPr>
        <w:pStyle w:val="4Bulletedcopyblue"/>
        <w:numPr>
          <w:ilvl w:val="0"/>
          <w:numId w:val="17"/>
        </w:numPr>
        <w:ind w:left="426" w:hanging="426"/>
        <w:rPr>
          <w:sz w:val="22"/>
          <w:szCs w:val="22"/>
          <w:lang w:val="en-GB"/>
        </w:rPr>
      </w:pPr>
      <w:r w:rsidRPr="00BD154E">
        <w:rPr>
          <w:sz w:val="22"/>
          <w:szCs w:val="22"/>
          <w:lang w:val="en-GB"/>
        </w:rPr>
        <w:t>Co-ordinating medication with families</w:t>
      </w:r>
    </w:p>
    <w:p w14:paraId="445E9C8B" w14:textId="77777777" w:rsidR="00CD74A8" w:rsidRPr="00BD154E" w:rsidRDefault="00CD74A8" w:rsidP="00FA4AC5">
      <w:pPr>
        <w:pStyle w:val="4Bulletedcopyblue"/>
        <w:numPr>
          <w:ilvl w:val="0"/>
          <w:numId w:val="17"/>
        </w:numPr>
        <w:ind w:left="426" w:hanging="426"/>
        <w:rPr>
          <w:sz w:val="22"/>
          <w:szCs w:val="22"/>
          <w:lang w:val="en-GB"/>
        </w:rPr>
      </w:pPr>
      <w:r w:rsidRPr="00BD154E">
        <w:rPr>
          <w:sz w:val="22"/>
          <w:szCs w:val="22"/>
          <w:lang w:val="en-GB"/>
        </w:rPr>
        <w:t>Checking spare AAIs are in date</w:t>
      </w:r>
    </w:p>
    <w:p w14:paraId="7CA84D4B" w14:textId="77777777" w:rsidR="00CD74A8" w:rsidRPr="00BD154E" w:rsidRDefault="00CD74A8" w:rsidP="00FA4AC5">
      <w:pPr>
        <w:pStyle w:val="4Bulletedcopyblue"/>
        <w:numPr>
          <w:ilvl w:val="0"/>
          <w:numId w:val="17"/>
        </w:numPr>
        <w:ind w:left="426" w:hanging="426"/>
        <w:rPr>
          <w:sz w:val="22"/>
          <w:szCs w:val="22"/>
          <w:lang w:val="en-GB"/>
        </w:rPr>
      </w:pPr>
      <w:r w:rsidRPr="00BD154E">
        <w:rPr>
          <w:sz w:val="22"/>
          <w:szCs w:val="22"/>
          <w:lang w:val="en-GB"/>
        </w:rPr>
        <w:t>Any other appropriate tasks delegated by the allergy lead</w:t>
      </w:r>
    </w:p>
    <w:p w14:paraId="2102FF6D" w14:textId="3FFA4CDE" w:rsidR="00750A7A" w:rsidRPr="008648EE" w:rsidRDefault="00750A7A" w:rsidP="008648EE">
      <w:pPr>
        <w:pStyle w:val="4Bulletedcopyblue"/>
        <w:numPr>
          <w:ilvl w:val="0"/>
          <w:numId w:val="17"/>
        </w:numPr>
        <w:ind w:left="426" w:hanging="426"/>
        <w:rPr>
          <w:sz w:val="22"/>
          <w:szCs w:val="22"/>
          <w:lang w:val="en-GB"/>
        </w:rPr>
      </w:pPr>
      <w:r w:rsidRPr="00BD154E">
        <w:rPr>
          <w:sz w:val="22"/>
          <w:szCs w:val="22"/>
          <w:lang w:val="en-GB"/>
        </w:rPr>
        <w:t>Will maintain and keep up to date the Schools Allergy register</w:t>
      </w:r>
      <w:r w:rsidR="005B2C33">
        <w:rPr>
          <w:sz w:val="22"/>
          <w:szCs w:val="22"/>
          <w:lang w:val="en-GB"/>
        </w:rPr>
        <w:t xml:space="preserve"> via medical track</w:t>
      </w:r>
      <w:r w:rsidR="00AF4167">
        <w:rPr>
          <w:sz w:val="22"/>
          <w:szCs w:val="22"/>
          <w:lang w:val="en-GB"/>
        </w:rPr>
        <w:t>er</w:t>
      </w:r>
    </w:p>
    <w:p w14:paraId="0B0DAC01" w14:textId="0177F560" w:rsidR="00FA4AC5" w:rsidRDefault="00AF4167" w:rsidP="00FA4AC5">
      <w:pPr>
        <w:pStyle w:val="4Bulletedcopyblue"/>
        <w:numPr>
          <w:ilvl w:val="0"/>
          <w:numId w:val="17"/>
        </w:numPr>
        <w:ind w:left="426" w:hanging="426"/>
        <w:rPr>
          <w:sz w:val="22"/>
          <w:szCs w:val="22"/>
          <w:lang w:val="en-GB"/>
        </w:rPr>
      </w:pPr>
      <w:r>
        <w:rPr>
          <w:sz w:val="22"/>
          <w:szCs w:val="22"/>
          <w:lang w:val="en-GB"/>
        </w:rPr>
        <w:t>Ensuring all staff and visitors/volunteers have appropriate</w:t>
      </w:r>
      <w:r w:rsidR="00423A10">
        <w:rPr>
          <w:sz w:val="22"/>
          <w:szCs w:val="22"/>
          <w:lang w:val="en-GB"/>
        </w:rPr>
        <w:t xml:space="preserve"> allergy awareness training</w:t>
      </w:r>
    </w:p>
    <w:p w14:paraId="7C2E7EE4" w14:textId="52EF60D6" w:rsidR="00423A10" w:rsidRDefault="00423A10" w:rsidP="00FA4AC5">
      <w:pPr>
        <w:pStyle w:val="4Bulletedcopyblue"/>
        <w:numPr>
          <w:ilvl w:val="0"/>
          <w:numId w:val="17"/>
        </w:numPr>
        <w:ind w:left="426" w:hanging="426"/>
        <w:rPr>
          <w:sz w:val="22"/>
          <w:szCs w:val="22"/>
          <w:lang w:val="en-GB"/>
        </w:rPr>
      </w:pPr>
      <w:r>
        <w:rPr>
          <w:sz w:val="22"/>
          <w:szCs w:val="22"/>
          <w:lang w:val="en-GB"/>
        </w:rPr>
        <w:t>Log</w:t>
      </w:r>
      <w:r w:rsidR="003406D9">
        <w:rPr>
          <w:sz w:val="22"/>
          <w:szCs w:val="22"/>
          <w:lang w:val="en-GB"/>
        </w:rPr>
        <w:t>ging emergency procedure practices</w:t>
      </w:r>
    </w:p>
    <w:p w14:paraId="1EF1F03E" w14:textId="77777777" w:rsidR="003406D9" w:rsidRPr="00BD154E" w:rsidRDefault="003406D9" w:rsidP="003406D9">
      <w:pPr>
        <w:pStyle w:val="4Bulletedcopyblue"/>
        <w:ind w:left="426"/>
        <w:rPr>
          <w:sz w:val="22"/>
          <w:szCs w:val="22"/>
          <w:lang w:val="en-GB"/>
        </w:rPr>
      </w:pPr>
    </w:p>
    <w:p w14:paraId="268C46B5" w14:textId="77777777" w:rsidR="00FA4AC5" w:rsidRPr="00BD154E" w:rsidRDefault="00FA4AC5" w:rsidP="00FA4AC5">
      <w:pPr>
        <w:pStyle w:val="4Bulletedcopyblue"/>
        <w:ind w:left="426"/>
        <w:rPr>
          <w:sz w:val="10"/>
          <w:szCs w:val="22"/>
          <w:lang w:val="en-GB"/>
        </w:rPr>
      </w:pPr>
    </w:p>
    <w:p w14:paraId="6E8144E6" w14:textId="77777777" w:rsidR="00CD74A8" w:rsidRPr="00BD154E" w:rsidRDefault="00CD74A8" w:rsidP="00CD74A8">
      <w:pPr>
        <w:pStyle w:val="Subhead2"/>
        <w:rPr>
          <w:rFonts w:cs="Arial"/>
          <w:sz w:val="22"/>
          <w:szCs w:val="22"/>
          <w:lang w:val="en-GB"/>
        </w:rPr>
      </w:pPr>
      <w:r w:rsidRPr="00BD154E">
        <w:rPr>
          <w:rFonts w:cs="Arial"/>
          <w:sz w:val="22"/>
          <w:szCs w:val="22"/>
          <w:lang w:val="en-GB"/>
        </w:rPr>
        <w:lastRenderedPageBreak/>
        <w:t>3</w:t>
      </w:r>
      <w:bookmarkStart w:id="4" w:name="_Hlk134621820"/>
      <w:r w:rsidRPr="00BD154E">
        <w:rPr>
          <w:rFonts w:cs="Arial"/>
          <w:sz w:val="22"/>
          <w:szCs w:val="22"/>
          <w:lang w:val="en-GB"/>
        </w:rPr>
        <w:t>.3 Teaching and support staff</w:t>
      </w:r>
      <w:bookmarkEnd w:id="4"/>
    </w:p>
    <w:p w14:paraId="703D1FC4" w14:textId="77777777" w:rsidR="00CD74A8" w:rsidRPr="00BD154E" w:rsidRDefault="00CD74A8" w:rsidP="00CD74A8">
      <w:pPr>
        <w:pStyle w:val="1bodycopy10pt"/>
        <w:rPr>
          <w:rFonts w:cs="Arial"/>
          <w:sz w:val="22"/>
          <w:szCs w:val="22"/>
          <w:lang w:val="en-GB"/>
        </w:rPr>
      </w:pPr>
      <w:r w:rsidRPr="00BD154E">
        <w:rPr>
          <w:rFonts w:cs="Arial"/>
          <w:sz w:val="22"/>
          <w:szCs w:val="22"/>
          <w:lang w:val="en-GB"/>
        </w:rPr>
        <w:t>All teaching and support staff are responsible for:</w:t>
      </w:r>
    </w:p>
    <w:p w14:paraId="73F897EA" w14:textId="77777777" w:rsidR="00CD74A8" w:rsidRPr="00BD154E" w:rsidRDefault="00CD74A8" w:rsidP="00D32834">
      <w:pPr>
        <w:pStyle w:val="4Bulletedcopyblue"/>
        <w:numPr>
          <w:ilvl w:val="0"/>
          <w:numId w:val="18"/>
        </w:numPr>
        <w:tabs>
          <w:tab w:val="left" w:pos="426"/>
        </w:tabs>
        <w:ind w:left="426" w:hanging="426"/>
        <w:rPr>
          <w:sz w:val="22"/>
          <w:szCs w:val="22"/>
          <w:lang w:val="en-GB"/>
        </w:rPr>
      </w:pPr>
      <w:r w:rsidRPr="00BD154E">
        <w:rPr>
          <w:sz w:val="22"/>
          <w:szCs w:val="22"/>
          <w:lang w:val="en-GB"/>
        </w:rPr>
        <w:t>Promoting and maintaining allergy awareness among pupils</w:t>
      </w:r>
    </w:p>
    <w:p w14:paraId="22E8D3A3" w14:textId="77777777" w:rsidR="00CD74A8" w:rsidRPr="00BD154E" w:rsidRDefault="00CD74A8" w:rsidP="00D32834">
      <w:pPr>
        <w:pStyle w:val="4Bulletedcopyblue"/>
        <w:numPr>
          <w:ilvl w:val="0"/>
          <w:numId w:val="18"/>
        </w:numPr>
        <w:tabs>
          <w:tab w:val="left" w:pos="426"/>
        </w:tabs>
        <w:ind w:left="426" w:hanging="426"/>
        <w:rPr>
          <w:sz w:val="22"/>
          <w:szCs w:val="22"/>
          <w:lang w:val="en-GB"/>
        </w:rPr>
      </w:pPr>
      <w:r w:rsidRPr="00BD154E">
        <w:rPr>
          <w:sz w:val="22"/>
          <w:szCs w:val="22"/>
          <w:lang w:val="en-GB"/>
        </w:rPr>
        <w:t>Maintaining awareness of our allergy policy and procedures</w:t>
      </w:r>
    </w:p>
    <w:p w14:paraId="590BCFC8" w14:textId="77777777" w:rsidR="00CD74A8" w:rsidRPr="00BD154E" w:rsidRDefault="00CD74A8" w:rsidP="00D32834">
      <w:pPr>
        <w:pStyle w:val="4Bulletedcopyblue"/>
        <w:numPr>
          <w:ilvl w:val="0"/>
          <w:numId w:val="18"/>
        </w:numPr>
        <w:tabs>
          <w:tab w:val="left" w:pos="426"/>
        </w:tabs>
        <w:ind w:left="426" w:hanging="426"/>
        <w:rPr>
          <w:sz w:val="22"/>
          <w:szCs w:val="22"/>
          <w:lang w:val="en-GB"/>
        </w:rPr>
      </w:pPr>
      <w:r w:rsidRPr="00BD154E">
        <w:rPr>
          <w:sz w:val="22"/>
          <w:szCs w:val="22"/>
          <w:lang w:val="en-GB"/>
        </w:rPr>
        <w:t xml:space="preserve">Being able to recognise the signs of severe allergic reactions and anaphylaxis </w:t>
      </w:r>
    </w:p>
    <w:p w14:paraId="352F1502" w14:textId="77777777" w:rsidR="00CD74A8" w:rsidRPr="00BD154E" w:rsidRDefault="00CD74A8" w:rsidP="00D32834">
      <w:pPr>
        <w:pStyle w:val="4Bulletedcopyblue"/>
        <w:numPr>
          <w:ilvl w:val="0"/>
          <w:numId w:val="18"/>
        </w:numPr>
        <w:tabs>
          <w:tab w:val="left" w:pos="426"/>
        </w:tabs>
        <w:ind w:left="426" w:hanging="426"/>
        <w:rPr>
          <w:sz w:val="22"/>
          <w:szCs w:val="22"/>
          <w:lang w:val="en-GB"/>
        </w:rPr>
      </w:pPr>
      <w:r w:rsidRPr="00BD154E">
        <w:rPr>
          <w:sz w:val="22"/>
          <w:szCs w:val="22"/>
          <w:lang w:val="en-GB"/>
        </w:rPr>
        <w:t>Attending appropriate allergy training as required</w:t>
      </w:r>
    </w:p>
    <w:p w14:paraId="6A45B009" w14:textId="77777777" w:rsidR="00CD74A8" w:rsidRPr="00BD154E" w:rsidRDefault="00CD74A8" w:rsidP="00D32834">
      <w:pPr>
        <w:pStyle w:val="4Bulletedcopyblue"/>
        <w:numPr>
          <w:ilvl w:val="0"/>
          <w:numId w:val="18"/>
        </w:numPr>
        <w:tabs>
          <w:tab w:val="left" w:pos="426"/>
        </w:tabs>
        <w:ind w:left="426" w:hanging="426"/>
        <w:rPr>
          <w:sz w:val="22"/>
          <w:szCs w:val="22"/>
          <w:lang w:val="en-GB"/>
        </w:rPr>
      </w:pPr>
      <w:r w:rsidRPr="00BD154E">
        <w:rPr>
          <w:sz w:val="22"/>
          <w:szCs w:val="22"/>
          <w:lang w:val="en-GB"/>
        </w:rPr>
        <w:t>Being aware of specific pupils with allergies in their care</w:t>
      </w:r>
    </w:p>
    <w:p w14:paraId="0E7F3FF6" w14:textId="77777777" w:rsidR="00CD74A8" w:rsidRPr="00BD154E" w:rsidRDefault="00CD74A8" w:rsidP="00D32834">
      <w:pPr>
        <w:pStyle w:val="4Bulletedcopyblue"/>
        <w:numPr>
          <w:ilvl w:val="0"/>
          <w:numId w:val="18"/>
        </w:numPr>
        <w:tabs>
          <w:tab w:val="left" w:pos="426"/>
        </w:tabs>
        <w:ind w:left="426" w:hanging="426"/>
        <w:rPr>
          <w:sz w:val="22"/>
          <w:szCs w:val="22"/>
          <w:lang w:val="en-GB"/>
        </w:rPr>
      </w:pPr>
      <w:r w:rsidRPr="00BD154E">
        <w:rPr>
          <w:sz w:val="22"/>
          <w:szCs w:val="22"/>
          <w:lang w:val="en-GB"/>
        </w:rPr>
        <w:t>Carefully considering the use of food or other potential allergens in lesson and activity planning</w:t>
      </w:r>
    </w:p>
    <w:p w14:paraId="42C5690E" w14:textId="77777777" w:rsidR="00CD74A8" w:rsidRPr="00BD154E" w:rsidRDefault="00CD74A8" w:rsidP="00D32834">
      <w:pPr>
        <w:pStyle w:val="4Bulletedcopyblue"/>
        <w:numPr>
          <w:ilvl w:val="0"/>
          <w:numId w:val="18"/>
        </w:numPr>
        <w:tabs>
          <w:tab w:val="left" w:pos="426"/>
        </w:tabs>
        <w:ind w:left="426" w:hanging="426"/>
        <w:rPr>
          <w:sz w:val="22"/>
          <w:szCs w:val="22"/>
          <w:lang w:val="en-GB"/>
        </w:rPr>
      </w:pPr>
      <w:r w:rsidRPr="00BD154E">
        <w:rPr>
          <w:sz w:val="22"/>
          <w:szCs w:val="22"/>
          <w:lang w:val="en-GB"/>
        </w:rPr>
        <w:t>Ensuring the wellbeing and inclusion of pupils with allergies</w:t>
      </w:r>
    </w:p>
    <w:p w14:paraId="2A5C09C4" w14:textId="2A8326EF" w:rsidR="00CD74A8" w:rsidRPr="00BD154E" w:rsidRDefault="00CD74A8" w:rsidP="00FB46CE">
      <w:pPr>
        <w:pStyle w:val="4Bulletedcopyblue"/>
        <w:tabs>
          <w:tab w:val="left" w:pos="426"/>
        </w:tabs>
        <w:rPr>
          <w:sz w:val="22"/>
          <w:szCs w:val="22"/>
          <w:lang w:val="en-GB"/>
        </w:rPr>
      </w:pPr>
    </w:p>
    <w:p w14:paraId="27EF6937" w14:textId="77777777" w:rsidR="00BD154E" w:rsidRPr="00BD154E" w:rsidRDefault="00BD154E" w:rsidP="00BD154E">
      <w:pPr>
        <w:pStyle w:val="4Bulletedcopyblue"/>
        <w:ind w:left="426"/>
        <w:rPr>
          <w:sz w:val="10"/>
          <w:szCs w:val="22"/>
          <w:lang w:val="en-GB"/>
        </w:rPr>
      </w:pPr>
    </w:p>
    <w:p w14:paraId="26A4219F" w14:textId="77777777" w:rsidR="00CD74A8" w:rsidRPr="00BD154E" w:rsidRDefault="00CD74A8" w:rsidP="00CD74A8">
      <w:pPr>
        <w:pStyle w:val="Subhead2"/>
        <w:rPr>
          <w:rFonts w:cs="Arial"/>
          <w:sz w:val="22"/>
          <w:szCs w:val="22"/>
          <w:lang w:val="en-GB"/>
        </w:rPr>
      </w:pPr>
      <w:r w:rsidRPr="00BD154E">
        <w:rPr>
          <w:rFonts w:cs="Arial"/>
          <w:sz w:val="22"/>
          <w:szCs w:val="22"/>
          <w:lang w:val="en-GB"/>
        </w:rPr>
        <w:t>3.4 Parents/carers</w:t>
      </w:r>
    </w:p>
    <w:p w14:paraId="01AAA4E9" w14:textId="77777777" w:rsidR="00CD74A8" w:rsidRPr="00BD154E" w:rsidRDefault="00CD74A8" w:rsidP="00CD74A8">
      <w:pPr>
        <w:pStyle w:val="1bodycopy10pt"/>
        <w:rPr>
          <w:rFonts w:cs="Arial"/>
          <w:sz w:val="22"/>
          <w:szCs w:val="22"/>
          <w:lang w:val="en-GB"/>
        </w:rPr>
      </w:pPr>
      <w:r w:rsidRPr="00BD154E">
        <w:rPr>
          <w:rFonts w:cs="Arial"/>
          <w:sz w:val="22"/>
          <w:szCs w:val="22"/>
          <w:lang w:val="en-GB"/>
        </w:rPr>
        <w:t>Parents/carers are responsible for:</w:t>
      </w:r>
    </w:p>
    <w:p w14:paraId="0A853173" w14:textId="77777777" w:rsidR="00CD74A8" w:rsidRPr="00BD154E" w:rsidRDefault="00CD74A8" w:rsidP="00D32834">
      <w:pPr>
        <w:pStyle w:val="4Bulletedcopyblue"/>
        <w:numPr>
          <w:ilvl w:val="0"/>
          <w:numId w:val="19"/>
        </w:numPr>
        <w:ind w:left="426" w:hanging="426"/>
        <w:rPr>
          <w:sz w:val="22"/>
          <w:szCs w:val="22"/>
          <w:lang w:val="en-GB"/>
        </w:rPr>
      </w:pPr>
      <w:r w:rsidRPr="00BD154E">
        <w:rPr>
          <w:sz w:val="22"/>
          <w:szCs w:val="22"/>
          <w:lang w:val="en-GB"/>
        </w:rPr>
        <w:t xml:space="preserve">Being aware of our school’s allergy </w:t>
      </w:r>
      <w:r w:rsidRPr="00BD154E">
        <w:rPr>
          <w:sz w:val="22"/>
          <w:szCs w:val="22"/>
        </w:rPr>
        <w:t>policy</w:t>
      </w:r>
    </w:p>
    <w:p w14:paraId="32C6C21A" w14:textId="77777777" w:rsidR="00CD74A8" w:rsidRPr="00BD154E" w:rsidRDefault="00CD74A8" w:rsidP="00D32834">
      <w:pPr>
        <w:pStyle w:val="4Bulletedcopyblue"/>
        <w:numPr>
          <w:ilvl w:val="0"/>
          <w:numId w:val="19"/>
        </w:numPr>
        <w:ind w:left="426" w:hanging="426"/>
        <w:rPr>
          <w:sz w:val="22"/>
          <w:szCs w:val="22"/>
          <w:lang w:val="en-GB"/>
        </w:rPr>
      </w:pPr>
      <w:r w:rsidRPr="00BD154E">
        <w:rPr>
          <w:sz w:val="22"/>
          <w:szCs w:val="22"/>
          <w:lang w:val="en-GB"/>
        </w:rPr>
        <w:t xml:space="preserve">Providing the school with up-to-date details of their child’s medical needs, dietary requirements, and any history of allergies, reactions and </w:t>
      </w:r>
      <w:r w:rsidRPr="00BD154E">
        <w:rPr>
          <w:sz w:val="22"/>
          <w:szCs w:val="22"/>
        </w:rPr>
        <w:t>anaphylaxis</w:t>
      </w:r>
    </w:p>
    <w:p w14:paraId="0E112832" w14:textId="77777777" w:rsidR="00CD74A8" w:rsidRPr="00BD154E" w:rsidRDefault="00CD74A8" w:rsidP="00D32834">
      <w:pPr>
        <w:pStyle w:val="4Bulletedcopyblue"/>
        <w:numPr>
          <w:ilvl w:val="0"/>
          <w:numId w:val="19"/>
        </w:numPr>
        <w:ind w:left="426" w:hanging="426"/>
        <w:rPr>
          <w:sz w:val="22"/>
          <w:szCs w:val="22"/>
          <w:lang w:val="en-GB"/>
        </w:rPr>
      </w:pPr>
      <w:r w:rsidRPr="00BD154E">
        <w:rPr>
          <w:sz w:val="22"/>
          <w:szCs w:val="22"/>
          <w:lang w:val="en-GB"/>
        </w:rPr>
        <w:t>If required, providing their child with 2 in-date adrenaline auto-injectors and any other medication, including inhalers, antihistamine etc., and making sure these are replaced in a timely manner</w:t>
      </w:r>
    </w:p>
    <w:p w14:paraId="433FB8B4" w14:textId="77777777" w:rsidR="00CD74A8" w:rsidRPr="00BD154E" w:rsidRDefault="00CD74A8" w:rsidP="00D32834">
      <w:pPr>
        <w:pStyle w:val="4Bulletedcopyblue"/>
        <w:numPr>
          <w:ilvl w:val="0"/>
          <w:numId w:val="19"/>
        </w:numPr>
        <w:ind w:left="426" w:hanging="426"/>
        <w:rPr>
          <w:sz w:val="22"/>
          <w:szCs w:val="22"/>
          <w:lang w:val="en-GB"/>
        </w:rPr>
      </w:pPr>
      <w:r w:rsidRPr="00BD154E">
        <w:rPr>
          <w:sz w:val="22"/>
          <w:szCs w:val="22"/>
          <w:lang w:val="en-GB"/>
        </w:rPr>
        <w:t>Carefully considering the food they provide to their child as packed lunches and snacks, and trying to limit the number of allergens included</w:t>
      </w:r>
    </w:p>
    <w:p w14:paraId="7E9DABDD" w14:textId="77777777" w:rsidR="00CD74A8" w:rsidRPr="00BD154E" w:rsidRDefault="00CD74A8" w:rsidP="00D32834">
      <w:pPr>
        <w:pStyle w:val="4Bulletedcopyblue"/>
        <w:numPr>
          <w:ilvl w:val="0"/>
          <w:numId w:val="19"/>
        </w:numPr>
        <w:ind w:left="426" w:hanging="426"/>
        <w:rPr>
          <w:sz w:val="22"/>
          <w:szCs w:val="22"/>
          <w:lang w:val="en-GB"/>
        </w:rPr>
      </w:pPr>
      <w:r w:rsidRPr="00BD154E">
        <w:rPr>
          <w:sz w:val="22"/>
          <w:szCs w:val="22"/>
          <w:lang w:val="en-GB"/>
        </w:rPr>
        <w:t>Following the school’s guidance on food brought in to be shared</w:t>
      </w:r>
    </w:p>
    <w:p w14:paraId="01D736F9" w14:textId="77777777" w:rsidR="00CD74A8" w:rsidRPr="00BD154E" w:rsidRDefault="00CD74A8" w:rsidP="00D32834">
      <w:pPr>
        <w:pStyle w:val="4Bulletedcopyblue"/>
        <w:numPr>
          <w:ilvl w:val="0"/>
          <w:numId w:val="19"/>
        </w:numPr>
        <w:ind w:left="426" w:hanging="426"/>
        <w:rPr>
          <w:sz w:val="22"/>
          <w:szCs w:val="22"/>
          <w:lang w:val="en-GB"/>
        </w:rPr>
      </w:pPr>
      <w:r w:rsidRPr="00BD154E">
        <w:rPr>
          <w:sz w:val="22"/>
          <w:szCs w:val="22"/>
          <w:lang w:val="en-GB"/>
        </w:rPr>
        <w:t>Updating the school on any changes to their child’s condition</w:t>
      </w:r>
    </w:p>
    <w:p w14:paraId="3864A156" w14:textId="34831CF6" w:rsidR="00CD74A8" w:rsidRPr="00BD154E" w:rsidRDefault="00CD74A8" w:rsidP="00066A2C">
      <w:pPr>
        <w:pStyle w:val="4Bulletedcopyblue"/>
        <w:rPr>
          <w:sz w:val="22"/>
          <w:szCs w:val="22"/>
          <w:lang w:val="en-GB"/>
        </w:rPr>
      </w:pPr>
    </w:p>
    <w:p w14:paraId="078E2089" w14:textId="77777777" w:rsidR="00BD154E" w:rsidRPr="00BD154E" w:rsidRDefault="00BD154E" w:rsidP="00BD154E">
      <w:pPr>
        <w:pStyle w:val="4Bulletedcopyblue"/>
        <w:ind w:left="426"/>
        <w:rPr>
          <w:sz w:val="10"/>
          <w:szCs w:val="22"/>
          <w:lang w:val="en-GB"/>
        </w:rPr>
      </w:pPr>
    </w:p>
    <w:p w14:paraId="7282EC67" w14:textId="77777777" w:rsidR="00CD74A8" w:rsidRPr="00BD154E" w:rsidRDefault="00CD74A8" w:rsidP="00CD74A8">
      <w:pPr>
        <w:pStyle w:val="Subhead2"/>
        <w:rPr>
          <w:rFonts w:cs="Arial"/>
          <w:sz w:val="22"/>
          <w:szCs w:val="22"/>
          <w:lang w:val="en-GB"/>
        </w:rPr>
      </w:pPr>
      <w:r w:rsidRPr="00BD154E">
        <w:rPr>
          <w:rFonts w:cs="Arial"/>
          <w:sz w:val="22"/>
          <w:szCs w:val="22"/>
          <w:lang w:val="en-GB"/>
        </w:rPr>
        <w:t>3.5 Pupils with allergies</w:t>
      </w:r>
    </w:p>
    <w:p w14:paraId="23B413F2" w14:textId="77777777" w:rsidR="00CD74A8" w:rsidRPr="00BD154E" w:rsidRDefault="00CD74A8" w:rsidP="00CD74A8">
      <w:pPr>
        <w:pStyle w:val="1bodycopy10pt"/>
        <w:rPr>
          <w:rFonts w:cs="Arial"/>
          <w:sz w:val="22"/>
          <w:szCs w:val="22"/>
          <w:lang w:val="en-GB"/>
        </w:rPr>
      </w:pPr>
      <w:r w:rsidRPr="00BD154E">
        <w:rPr>
          <w:rFonts w:cs="Arial"/>
          <w:sz w:val="22"/>
          <w:szCs w:val="22"/>
          <w:lang w:val="en-GB"/>
        </w:rPr>
        <w:t>These pupils are responsible for:</w:t>
      </w:r>
    </w:p>
    <w:p w14:paraId="4E6DED60" w14:textId="77777777" w:rsidR="00CD74A8" w:rsidRPr="00BD154E" w:rsidRDefault="00CD74A8" w:rsidP="00D32834">
      <w:pPr>
        <w:pStyle w:val="4Bulletedcopyblue"/>
        <w:numPr>
          <w:ilvl w:val="0"/>
          <w:numId w:val="20"/>
        </w:numPr>
        <w:ind w:left="426" w:hanging="426"/>
        <w:rPr>
          <w:sz w:val="22"/>
          <w:szCs w:val="22"/>
          <w:lang w:val="en-GB"/>
        </w:rPr>
      </w:pPr>
      <w:r w:rsidRPr="00BD154E">
        <w:rPr>
          <w:sz w:val="22"/>
          <w:szCs w:val="22"/>
          <w:lang w:val="en-GB"/>
        </w:rPr>
        <w:t>Being aware of their allergens and the risks they pose</w:t>
      </w:r>
    </w:p>
    <w:p w14:paraId="6A385A22" w14:textId="77777777" w:rsidR="00CD74A8" w:rsidRPr="00BD154E" w:rsidRDefault="00CD74A8" w:rsidP="00D32834">
      <w:pPr>
        <w:pStyle w:val="4Bulletedcopyblue"/>
        <w:numPr>
          <w:ilvl w:val="0"/>
          <w:numId w:val="20"/>
        </w:numPr>
        <w:ind w:left="426" w:hanging="426"/>
        <w:rPr>
          <w:sz w:val="22"/>
          <w:szCs w:val="22"/>
          <w:lang w:val="en-GB"/>
        </w:rPr>
      </w:pPr>
      <w:r w:rsidRPr="00BD154E">
        <w:rPr>
          <w:sz w:val="22"/>
          <w:szCs w:val="22"/>
          <w:lang w:val="en-GB"/>
        </w:rPr>
        <w:t xml:space="preserve">Understanding how and when to use their </w:t>
      </w:r>
      <w:r w:rsidRPr="00BD154E">
        <w:rPr>
          <w:sz w:val="22"/>
          <w:szCs w:val="22"/>
        </w:rPr>
        <w:t>adrenaline</w:t>
      </w:r>
      <w:r w:rsidRPr="00BD154E">
        <w:rPr>
          <w:sz w:val="22"/>
          <w:szCs w:val="22"/>
          <w:lang w:val="en-GB"/>
        </w:rPr>
        <w:t xml:space="preserve"> auto-injector</w:t>
      </w:r>
    </w:p>
    <w:p w14:paraId="441B5C1B" w14:textId="52D65514" w:rsidR="00CD74A8" w:rsidRPr="005C4FFB" w:rsidRDefault="00CD74A8" w:rsidP="005C4FFB">
      <w:pPr>
        <w:pStyle w:val="4Bulletedcopyblue"/>
        <w:numPr>
          <w:ilvl w:val="0"/>
          <w:numId w:val="20"/>
        </w:numPr>
        <w:ind w:left="426" w:hanging="426"/>
        <w:rPr>
          <w:sz w:val="22"/>
          <w:szCs w:val="22"/>
          <w:lang w:val="en-GB"/>
        </w:rPr>
      </w:pPr>
      <w:r w:rsidRPr="00BD154E">
        <w:rPr>
          <w:sz w:val="22"/>
          <w:szCs w:val="22"/>
          <w:lang w:val="en-GB"/>
        </w:rPr>
        <w:t>If age-appropriate, carrying their adrenaline auto-injector on their person and only using it for its intended purpose</w:t>
      </w:r>
    </w:p>
    <w:p w14:paraId="68A95C23" w14:textId="77777777" w:rsidR="00BD154E" w:rsidRPr="00BD154E" w:rsidRDefault="00BD154E" w:rsidP="00BD154E">
      <w:pPr>
        <w:pStyle w:val="4Bulletedcopyblue"/>
        <w:ind w:left="426"/>
        <w:rPr>
          <w:sz w:val="10"/>
          <w:szCs w:val="22"/>
          <w:lang w:val="en-GB"/>
        </w:rPr>
      </w:pPr>
    </w:p>
    <w:p w14:paraId="44408CDF" w14:textId="77777777" w:rsidR="00CD74A8" w:rsidRPr="00BD154E" w:rsidRDefault="00CD74A8" w:rsidP="00CD74A8">
      <w:pPr>
        <w:pStyle w:val="Subhead2"/>
        <w:rPr>
          <w:rFonts w:cs="Arial"/>
          <w:sz w:val="22"/>
          <w:szCs w:val="22"/>
          <w:lang w:val="en-GB"/>
        </w:rPr>
      </w:pPr>
      <w:r w:rsidRPr="00BD154E">
        <w:rPr>
          <w:rFonts w:cs="Arial"/>
          <w:sz w:val="22"/>
          <w:szCs w:val="22"/>
          <w:lang w:val="en-GB"/>
        </w:rPr>
        <w:t>3.6 Pupils without allergies</w:t>
      </w:r>
    </w:p>
    <w:p w14:paraId="7B691EE6" w14:textId="77777777" w:rsidR="00CD74A8" w:rsidRPr="00BD154E" w:rsidRDefault="00CD74A8" w:rsidP="00CD74A8">
      <w:pPr>
        <w:pStyle w:val="1bodycopy10pt"/>
        <w:rPr>
          <w:rFonts w:cs="Arial"/>
          <w:sz w:val="22"/>
          <w:szCs w:val="22"/>
          <w:lang w:val="en-GB"/>
        </w:rPr>
      </w:pPr>
      <w:bookmarkStart w:id="5" w:name="_Hlk132104773"/>
      <w:r w:rsidRPr="00BD154E">
        <w:rPr>
          <w:rFonts w:cs="Arial"/>
          <w:sz w:val="22"/>
          <w:szCs w:val="22"/>
          <w:lang w:val="en-GB"/>
        </w:rPr>
        <w:t xml:space="preserve">These pupils are </w:t>
      </w:r>
      <w:r w:rsidRPr="00BD154E">
        <w:rPr>
          <w:rFonts w:cs="Arial"/>
          <w:sz w:val="22"/>
          <w:szCs w:val="22"/>
        </w:rPr>
        <w:t>responsible</w:t>
      </w:r>
      <w:r w:rsidRPr="00BD154E">
        <w:rPr>
          <w:rFonts w:cs="Arial"/>
          <w:sz w:val="22"/>
          <w:szCs w:val="22"/>
          <w:lang w:val="en-GB"/>
        </w:rPr>
        <w:t xml:space="preserve"> for:</w:t>
      </w:r>
    </w:p>
    <w:bookmarkEnd w:id="5"/>
    <w:p w14:paraId="0AD3603C" w14:textId="77777777" w:rsidR="00CD74A8" w:rsidRPr="00BD154E" w:rsidRDefault="00CD74A8" w:rsidP="00D32834">
      <w:pPr>
        <w:pStyle w:val="4Bulletedcopyblue"/>
        <w:numPr>
          <w:ilvl w:val="0"/>
          <w:numId w:val="21"/>
        </w:numPr>
        <w:ind w:left="426" w:hanging="426"/>
        <w:rPr>
          <w:sz w:val="22"/>
          <w:szCs w:val="22"/>
          <w:lang w:val="en-GB"/>
        </w:rPr>
      </w:pPr>
      <w:r w:rsidRPr="00BD154E">
        <w:rPr>
          <w:sz w:val="22"/>
          <w:szCs w:val="22"/>
          <w:lang w:val="en-GB"/>
        </w:rPr>
        <w:t xml:space="preserve">Being aware of </w:t>
      </w:r>
      <w:r w:rsidRPr="00BD154E">
        <w:rPr>
          <w:sz w:val="22"/>
          <w:szCs w:val="22"/>
        </w:rPr>
        <w:t>allergens</w:t>
      </w:r>
      <w:r w:rsidRPr="00BD154E">
        <w:rPr>
          <w:sz w:val="22"/>
          <w:szCs w:val="22"/>
          <w:lang w:val="en-GB"/>
        </w:rPr>
        <w:t xml:space="preserve"> and the risk they pose to their peers</w:t>
      </w:r>
    </w:p>
    <w:p w14:paraId="6A1F88E1" w14:textId="1C964A87" w:rsidR="00CD74A8" w:rsidRDefault="00277057" w:rsidP="00D32834">
      <w:pPr>
        <w:pStyle w:val="4Bulletedcopyblue"/>
        <w:numPr>
          <w:ilvl w:val="0"/>
          <w:numId w:val="21"/>
        </w:numPr>
        <w:ind w:left="426" w:hanging="426"/>
        <w:rPr>
          <w:sz w:val="22"/>
          <w:szCs w:val="22"/>
          <w:lang w:val="en-GB"/>
        </w:rPr>
      </w:pPr>
      <w:r>
        <w:rPr>
          <w:sz w:val="22"/>
          <w:szCs w:val="22"/>
          <w:lang w:val="en-GB"/>
        </w:rPr>
        <w:t>Knowing how to raise the alarm in an emergency</w:t>
      </w:r>
    </w:p>
    <w:p w14:paraId="76F065C5" w14:textId="6C85D376" w:rsidR="00277057" w:rsidRPr="00BD154E" w:rsidRDefault="00967104" w:rsidP="00D32834">
      <w:pPr>
        <w:pStyle w:val="4Bulletedcopyblue"/>
        <w:numPr>
          <w:ilvl w:val="0"/>
          <w:numId w:val="21"/>
        </w:numPr>
        <w:ind w:left="426" w:hanging="426"/>
        <w:rPr>
          <w:sz w:val="22"/>
          <w:szCs w:val="22"/>
          <w:lang w:val="en-GB"/>
        </w:rPr>
      </w:pPr>
      <w:r>
        <w:rPr>
          <w:sz w:val="22"/>
          <w:szCs w:val="22"/>
          <w:lang w:val="en-GB"/>
        </w:rPr>
        <w:t>Knowing the risks involved with touching the medication of others</w:t>
      </w:r>
    </w:p>
    <w:p w14:paraId="56D30A96" w14:textId="77777777" w:rsidR="00BD154E" w:rsidRDefault="00BD154E" w:rsidP="00CD74A8">
      <w:pPr>
        <w:pStyle w:val="1bodycopy10pt"/>
        <w:rPr>
          <w:rFonts w:cs="Arial"/>
          <w:sz w:val="22"/>
          <w:szCs w:val="22"/>
          <w:lang w:val="en-GB"/>
        </w:rPr>
      </w:pPr>
    </w:p>
    <w:p w14:paraId="7949F714" w14:textId="77777777" w:rsidR="00CD74A8" w:rsidRPr="00BD154E" w:rsidRDefault="00CD74A8" w:rsidP="00CD74A8">
      <w:pPr>
        <w:pStyle w:val="1bodycopy10pt"/>
        <w:rPr>
          <w:rFonts w:cs="Arial"/>
          <w:szCs w:val="20"/>
          <w:lang w:val="en-GB"/>
        </w:rPr>
      </w:pPr>
      <w:r w:rsidRPr="00BD154E">
        <w:rPr>
          <w:rFonts w:cs="Arial"/>
          <w:sz w:val="22"/>
          <w:szCs w:val="22"/>
          <w:lang w:val="en-GB"/>
        </w:rPr>
        <w:t>Older pupils might also be expected to support their peers and staff in the case of an emergency</w:t>
      </w:r>
      <w:r w:rsidRPr="00BD154E">
        <w:rPr>
          <w:rFonts w:cs="Arial"/>
          <w:szCs w:val="20"/>
          <w:lang w:val="en-GB"/>
        </w:rPr>
        <w:t>.</w:t>
      </w:r>
    </w:p>
    <w:p w14:paraId="2598AB42" w14:textId="77777777" w:rsidR="00BD154E" w:rsidRPr="00BD154E" w:rsidRDefault="00BD154E">
      <w:pPr>
        <w:pStyle w:val="BodyText"/>
        <w:spacing w:before="80"/>
        <w:ind w:left="0"/>
        <w:rPr>
          <w:rFonts w:ascii="Arial" w:hAnsi="Arial" w:cs="Arial"/>
        </w:rPr>
      </w:pPr>
    </w:p>
    <w:p w14:paraId="6CEED984" w14:textId="77777777" w:rsidR="00AA1C3D" w:rsidRPr="004C6B5F" w:rsidRDefault="00A25097">
      <w:pPr>
        <w:pStyle w:val="Heading1"/>
        <w:numPr>
          <w:ilvl w:val="0"/>
          <w:numId w:val="2"/>
        </w:numPr>
        <w:tabs>
          <w:tab w:val="left" w:pos="832"/>
        </w:tabs>
        <w:spacing w:before="1"/>
        <w:rPr>
          <w:rFonts w:ascii="Arial" w:hAnsi="Arial" w:cs="Arial"/>
          <w:szCs w:val="20"/>
        </w:rPr>
      </w:pPr>
      <w:bookmarkStart w:id="6" w:name="_Toc235169033"/>
      <w:r w:rsidRPr="004C6B5F">
        <w:rPr>
          <w:rFonts w:ascii="Arial" w:hAnsi="Arial" w:cs="Arial"/>
          <w:color w:val="365F91"/>
          <w:szCs w:val="20"/>
        </w:rPr>
        <w:t>Assessing Risk</w:t>
      </w:r>
      <w:r w:rsidR="007261B4" w:rsidRPr="004C6B5F">
        <w:rPr>
          <w:rFonts w:ascii="Arial" w:hAnsi="Arial" w:cs="Arial"/>
          <w:color w:val="365F91"/>
          <w:szCs w:val="20"/>
        </w:rPr>
        <w:t xml:space="preserve"> and Individual Healthcare Plans</w:t>
      </w:r>
      <w:bookmarkEnd w:id="6"/>
    </w:p>
    <w:p w14:paraId="221B954A" w14:textId="77777777" w:rsidR="00AA1C3D" w:rsidRPr="00BD154E" w:rsidRDefault="00A25097">
      <w:pPr>
        <w:pStyle w:val="BodyText"/>
        <w:spacing w:line="264" w:lineRule="auto"/>
        <w:ind w:left="112" w:right="116"/>
        <w:jc w:val="both"/>
        <w:rPr>
          <w:rFonts w:ascii="Arial" w:hAnsi="Arial" w:cs="Arial"/>
        </w:rPr>
      </w:pPr>
      <w:r w:rsidRPr="00BD154E">
        <w:rPr>
          <w:rFonts w:ascii="Arial" w:hAnsi="Arial" w:cs="Arial"/>
        </w:rPr>
        <w:t xml:space="preserve"> </w:t>
      </w:r>
      <w:r w:rsidR="00102E3B" w:rsidRPr="00BD154E">
        <w:rPr>
          <w:rFonts w:ascii="Arial" w:hAnsi="Arial" w:cs="Arial"/>
        </w:rPr>
        <w:t>.</w:t>
      </w:r>
    </w:p>
    <w:p w14:paraId="173B06EF" w14:textId="77777777" w:rsidR="004C6B5F" w:rsidRDefault="00AF06CF" w:rsidP="00EF69E5">
      <w:pPr>
        <w:pStyle w:val="1bodycopy10pt"/>
        <w:rPr>
          <w:rFonts w:cs="Arial"/>
          <w:sz w:val="22"/>
          <w:szCs w:val="20"/>
        </w:rPr>
      </w:pPr>
      <w:r w:rsidRPr="00AF06CF">
        <w:rPr>
          <w:rFonts w:cs="Arial"/>
          <w:sz w:val="22"/>
          <w:szCs w:val="20"/>
        </w:rPr>
        <w:t xml:space="preserve">An Individual Healthcare Plan </w:t>
      </w:r>
      <w:r w:rsidR="00EF69E5">
        <w:rPr>
          <w:rFonts w:cs="Arial"/>
          <w:sz w:val="22"/>
          <w:szCs w:val="20"/>
        </w:rPr>
        <w:t xml:space="preserve">will be produced </w:t>
      </w:r>
      <w:r w:rsidRPr="00AF06CF">
        <w:rPr>
          <w:rFonts w:cs="Arial"/>
          <w:sz w:val="22"/>
          <w:szCs w:val="20"/>
        </w:rPr>
        <w:t>for every pupil with a diagnosed allergy where there is a risk of an allergic reaction, particularly where there is a risk of anaphylaxis. The plan should be developed in partnership with the pupil (where appropriate), parents or carers, healthcare professionals and relevant school staff.</w:t>
      </w:r>
    </w:p>
    <w:p w14:paraId="4E85CA80" w14:textId="77777777" w:rsidR="00EF69E5" w:rsidRDefault="00EF69E5" w:rsidP="00EF69E5">
      <w:pPr>
        <w:pStyle w:val="1bodycopy10pt"/>
        <w:rPr>
          <w:rFonts w:cs="Arial"/>
          <w:sz w:val="22"/>
          <w:szCs w:val="20"/>
          <w:lang w:val="en-GB"/>
        </w:rPr>
      </w:pPr>
    </w:p>
    <w:p w14:paraId="7DB67BDE" w14:textId="77777777" w:rsidR="00EF69E5" w:rsidRDefault="00EF69E5" w:rsidP="00EF69E5">
      <w:pPr>
        <w:pStyle w:val="1bodycopy10pt"/>
        <w:rPr>
          <w:rFonts w:cs="Arial"/>
          <w:sz w:val="22"/>
          <w:szCs w:val="20"/>
          <w:lang w:val="en-GB"/>
        </w:rPr>
      </w:pPr>
      <w:r>
        <w:rPr>
          <w:rFonts w:cs="Arial"/>
          <w:sz w:val="22"/>
          <w:szCs w:val="20"/>
          <w:lang w:val="en-GB"/>
        </w:rPr>
        <w:t xml:space="preserve">The individual Healthcare Plan should include: </w:t>
      </w:r>
    </w:p>
    <w:p w14:paraId="5CBAFF03" w14:textId="77777777" w:rsidR="00975C01" w:rsidRDefault="00975C01" w:rsidP="00EF69E5">
      <w:pPr>
        <w:pStyle w:val="1bodycopy10pt"/>
        <w:numPr>
          <w:ilvl w:val="0"/>
          <w:numId w:val="11"/>
        </w:numPr>
        <w:ind w:left="426" w:hanging="426"/>
        <w:rPr>
          <w:rFonts w:cs="Arial"/>
          <w:sz w:val="22"/>
          <w:szCs w:val="20"/>
          <w:lang w:val="en-GB"/>
        </w:rPr>
      </w:pPr>
      <w:r>
        <w:rPr>
          <w:rFonts w:cs="Arial"/>
          <w:sz w:val="22"/>
          <w:szCs w:val="20"/>
          <w:lang w:val="en-GB"/>
        </w:rPr>
        <w:t>Photo of the pupil</w:t>
      </w:r>
    </w:p>
    <w:p w14:paraId="0CD6109A" w14:textId="77777777" w:rsidR="00975C01" w:rsidRDefault="00975C01" w:rsidP="00975C01">
      <w:pPr>
        <w:pStyle w:val="1bodycopy10pt"/>
        <w:numPr>
          <w:ilvl w:val="0"/>
          <w:numId w:val="11"/>
        </w:numPr>
        <w:ind w:left="426" w:hanging="426"/>
        <w:rPr>
          <w:rFonts w:cs="Arial"/>
          <w:sz w:val="22"/>
          <w:szCs w:val="20"/>
          <w:lang w:val="en-GB"/>
        </w:rPr>
      </w:pPr>
      <w:r>
        <w:rPr>
          <w:rFonts w:cs="Arial"/>
          <w:sz w:val="22"/>
          <w:szCs w:val="20"/>
          <w:lang w:val="en-GB"/>
        </w:rPr>
        <w:t>Known allergens</w:t>
      </w:r>
    </w:p>
    <w:p w14:paraId="0B4796C0" w14:textId="77777777" w:rsidR="00975C01" w:rsidRDefault="00975C01" w:rsidP="00975C01">
      <w:pPr>
        <w:pStyle w:val="1bodycopy10pt"/>
        <w:numPr>
          <w:ilvl w:val="0"/>
          <w:numId w:val="11"/>
        </w:numPr>
        <w:ind w:left="426" w:hanging="426"/>
        <w:rPr>
          <w:rFonts w:cs="Arial"/>
          <w:sz w:val="22"/>
          <w:szCs w:val="20"/>
          <w:lang w:val="en-GB"/>
        </w:rPr>
      </w:pPr>
      <w:r>
        <w:rPr>
          <w:rFonts w:cs="Arial"/>
          <w:sz w:val="22"/>
          <w:szCs w:val="20"/>
          <w:lang w:val="en-GB"/>
        </w:rPr>
        <w:t>Signs and symptoms</w:t>
      </w:r>
    </w:p>
    <w:p w14:paraId="546EFD12" w14:textId="77777777" w:rsidR="00EF69E5" w:rsidRDefault="00EF69E5" w:rsidP="00EF69E5">
      <w:pPr>
        <w:pStyle w:val="1bodycopy10pt"/>
        <w:numPr>
          <w:ilvl w:val="0"/>
          <w:numId w:val="11"/>
        </w:numPr>
        <w:ind w:left="426" w:hanging="426"/>
        <w:rPr>
          <w:rFonts w:cs="Arial"/>
          <w:sz w:val="22"/>
          <w:szCs w:val="20"/>
          <w:lang w:val="en-GB"/>
        </w:rPr>
      </w:pPr>
      <w:r>
        <w:rPr>
          <w:rFonts w:cs="Arial"/>
          <w:sz w:val="22"/>
          <w:szCs w:val="20"/>
          <w:lang w:val="en-GB"/>
        </w:rPr>
        <w:t xml:space="preserve">Specific medical information to the </w:t>
      </w:r>
      <w:proofErr w:type="gramStart"/>
      <w:r>
        <w:rPr>
          <w:rFonts w:cs="Arial"/>
          <w:sz w:val="22"/>
          <w:szCs w:val="20"/>
          <w:lang w:val="en-GB"/>
        </w:rPr>
        <w:t>pupils</w:t>
      </w:r>
      <w:proofErr w:type="gramEnd"/>
      <w:r>
        <w:rPr>
          <w:rFonts w:cs="Arial"/>
          <w:sz w:val="22"/>
          <w:szCs w:val="20"/>
          <w:lang w:val="en-GB"/>
        </w:rPr>
        <w:t xml:space="preserve"> allergy</w:t>
      </w:r>
    </w:p>
    <w:p w14:paraId="40EF73A8" w14:textId="77777777" w:rsidR="00EF69E5" w:rsidRDefault="00EF69E5" w:rsidP="00EF69E5">
      <w:pPr>
        <w:pStyle w:val="1bodycopy10pt"/>
        <w:numPr>
          <w:ilvl w:val="0"/>
          <w:numId w:val="11"/>
        </w:numPr>
        <w:ind w:left="426" w:hanging="426"/>
        <w:rPr>
          <w:rFonts w:cs="Arial"/>
          <w:sz w:val="22"/>
          <w:szCs w:val="20"/>
          <w:lang w:val="en-GB"/>
        </w:rPr>
      </w:pPr>
      <w:r>
        <w:rPr>
          <w:rFonts w:cs="Arial"/>
          <w:sz w:val="22"/>
          <w:szCs w:val="20"/>
          <w:lang w:val="en-GB"/>
        </w:rPr>
        <w:t xml:space="preserve">Medication prescribed </w:t>
      </w:r>
    </w:p>
    <w:p w14:paraId="3D34BEE3" w14:textId="77777777" w:rsidR="00EF69E5" w:rsidRDefault="00EF69E5" w:rsidP="00EF69E5">
      <w:pPr>
        <w:pStyle w:val="1bodycopy10pt"/>
        <w:numPr>
          <w:ilvl w:val="0"/>
          <w:numId w:val="11"/>
        </w:numPr>
        <w:ind w:left="426" w:hanging="426"/>
        <w:rPr>
          <w:rFonts w:cs="Arial"/>
          <w:sz w:val="22"/>
          <w:szCs w:val="20"/>
          <w:lang w:val="en-GB"/>
        </w:rPr>
      </w:pPr>
      <w:r>
        <w:rPr>
          <w:rFonts w:cs="Arial"/>
          <w:sz w:val="22"/>
          <w:szCs w:val="20"/>
          <w:lang w:val="en-GB"/>
        </w:rPr>
        <w:t>Emergency procedures</w:t>
      </w:r>
    </w:p>
    <w:p w14:paraId="2B8BCF8D" w14:textId="77777777" w:rsidR="00975C01" w:rsidRDefault="00975C01" w:rsidP="00EF69E5">
      <w:pPr>
        <w:pStyle w:val="1bodycopy10pt"/>
        <w:numPr>
          <w:ilvl w:val="0"/>
          <w:numId w:val="11"/>
        </w:numPr>
        <w:ind w:left="426" w:hanging="426"/>
        <w:rPr>
          <w:rFonts w:cs="Arial"/>
          <w:sz w:val="22"/>
          <w:szCs w:val="20"/>
          <w:lang w:val="en-GB"/>
        </w:rPr>
      </w:pPr>
      <w:r>
        <w:rPr>
          <w:rFonts w:cs="Arial"/>
          <w:sz w:val="22"/>
          <w:szCs w:val="20"/>
          <w:lang w:val="en-GB"/>
        </w:rPr>
        <w:t>Emergency contacts</w:t>
      </w:r>
    </w:p>
    <w:p w14:paraId="2DA619D5" w14:textId="77777777" w:rsidR="00EF69E5" w:rsidRDefault="00EF69E5" w:rsidP="00EF69E5">
      <w:pPr>
        <w:pStyle w:val="1bodycopy10pt"/>
        <w:numPr>
          <w:ilvl w:val="0"/>
          <w:numId w:val="11"/>
        </w:numPr>
        <w:ind w:left="426" w:hanging="426"/>
        <w:rPr>
          <w:rFonts w:cs="Arial"/>
          <w:sz w:val="22"/>
          <w:szCs w:val="20"/>
          <w:lang w:val="en-GB"/>
        </w:rPr>
      </w:pPr>
      <w:r>
        <w:rPr>
          <w:rFonts w:cs="Arial"/>
          <w:sz w:val="22"/>
          <w:szCs w:val="20"/>
          <w:lang w:val="en-GB"/>
        </w:rPr>
        <w:t xml:space="preserve">How the allergy is managed </w:t>
      </w:r>
      <w:proofErr w:type="gramStart"/>
      <w:r>
        <w:rPr>
          <w:rFonts w:cs="Arial"/>
          <w:sz w:val="22"/>
          <w:szCs w:val="20"/>
          <w:lang w:val="en-GB"/>
        </w:rPr>
        <w:t>on a daily basis</w:t>
      </w:r>
      <w:proofErr w:type="gramEnd"/>
    </w:p>
    <w:p w14:paraId="5839D067" w14:textId="5344F819" w:rsidR="00EF69E5" w:rsidRDefault="00EF69E5" w:rsidP="00EF69E5">
      <w:pPr>
        <w:pStyle w:val="1bodycopy10pt"/>
        <w:numPr>
          <w:ilvl w:val="0"/>
          <w:numId w:val="11"/>
        </w:numPr>
        <w:ind w:left="426" w:hanging="426"/>
        <w:rPr>
          <w:rFonts w:cs="Arial"/>
          <w:sz w:val="22"/>
          <w:szCs w:val="20"/>
          <w:lang w:val="en-GB"/>
        </w:rPr>
      </w:pPr>
      <w:r>
        <w:rPr>
          <w:rFonts w:cs="Arial"/>
          <w:sz w:val="22"/>
          <w:szCs w:val="20"/>
          <w:lang w:val="en-GB"/>
        </w:rPr>
        <w:t>Responsibilities of Pare</w:t>
      </w:r>
      <w:r w:rsidR="00944D95">
        <w:rPr>
          <w:rFonts w:cs="Arial"/>
          <w:sz w:val="22"/>
          <w:szCs w:val="20"/>
          <w:lang w:val="en-GB"/>
        </w:rPr>
        <w:t>nts</w:t>
      </w:r>
      <w:r>
        <w:rPr>
          <w:rFonts w:cs="Arial"/>
          <w:sz w:val="22"/>
          <w:szCs w:val="20"/>
          <w:lang w:val="en-GB"/>
        </w:rPr>
        <w:t>, Teachers, First Aiders etc</w:t>
      </w:r>
    </w:p>
    <w:p w14:paraId="3CFCD8F5" w14:textId="77777777" w:rsidR="00EF69E5" w:rsidRDefault="00EF69E5" w:rsidP="00EF69E5">
      <w:pPr>
        <w:pStyle w:val="1bodycopy10pt"/>
        <w:numPr>
          <w:ilvl w:val="0"/>
          <w:numId w:val="11"/>
        </w:numPr>
        <w:ind w:left="426" w:hanging="426"/>
        <w:rPr>
          <w:rFonts w:cs="Arial"/>
          <w:sz w:val="22"/>
          <w:szCs w:val="20"/>
          <w:lang w:val="en-GB"/>
        </w:rPr>
      </w:pPr>
      <w:r>
        <w:rPr>
          <w:rFonts w:cs="Arial"/>
          <w:sz w:val="22"/>
          <w:szCs w:val="20"/>
          <w:lang w:val="en-GB"/>
        </w:rPr>
        <w:t>How the staff are going to be made aware of the allergy/ emergency procedures</w:t>
      </w:r>
    </w:p>
    <w:p w14:paraId="4B1C0B2A" w14:textId="77777777" w:rsidR="00EF69E5" w:rsidRDefault="00EF69E5" w:rsidP="00EF69E5">
      <w:pPr>
        <w:pStyle w:val="1bodycopy10pt"/>
        <w:numPr>
          <w:ilvl w:val="0"/>
          <w:numId w:val="11"/>
        </w:numPr>
        <w:ind w:left="426" w:hanging="426"/>
        <w:rPr>
          <w:rFonts w:cs="Arial"/>
          <w:sz w:val="22"/>
          <w:szCs w:val="20"/>
          <w:lang w:val="en-GB"/>
        </w:rPr>
      </w:pPr>
      <w:r>
        <w:rPr>
          <w:rFonts w:cs="Arial"/>
          <w:sz w:val="22"/>
          <w:szCs w:val="20"/>
          <w:lang w:val="en-GB"/>
        </w:rPr>
        <w:t xml:space="preserve">Consent from the parent for the school to administer medication </w:t>
      </w:r>
    </w:p>
    <w:p w14:paraId="0DE53423" w14:textId="63ECC148" w:rsidR="00975C01" w:rsidRPr="00975C01" w:rsidRDefault="00975C01" w:rsidP="00722C54">
      <w:pPr>
        <w:pStyle w:val="1bodycopy10pt"/>
        <w:rPr>
          <w:rFonts w:cs="Arial"/>
          <w:sz w:val="22"/>
          <w:szCs w:val="20"/>
          <w:highlight w:val="yellow"/>
          <w:lang w:val="en-GB"/>
        </w:rPr>
      </w:pPr>
    </w:p>
    <w:p w14:paraId="2D0DC914" w14:textId="77777777" w:rsidR="00975C01" w:rsidRDefault="00975C01" w:rsidP="00975C01">
      <w:pPr>
        <w:pStyle w:val="1bodycopy10pt"/>
        <w:rPr>
          <w:rFonts w:cs="Arial"/>
          <w:sz w:val="22"/>
          <w:szCs w:val="20"/>
          <w:lang w:val="en-GB"/>
        </w:rPr>
      </w:pPr>
    </w:p>
    <w:p w14:paraId="04E7DE1C" w14:textId="77777777" w:rsidR="00975C01" w:rsidRDefault="00975C01" w:rsidP="00975C01">
      <w:pPr>
        <w:pStyle w:val="1bodycopy10pt"/>
        <w:rPr>
          <w:rFonts w:cs="Arial"/>
          <w:sz w:val="22"/>
          <w:szCs w:val="20"/>
          <w:lang w:val="en-GB"/>
        </w:rPr>
      </w:pPr>
      <w:r>
        <w:rPr>
          <w:rFonts w:cs="Arial"/>
          <w:sz w:val="22"/>
          <w:szCs w:val="20"/>
          <w:lang w:val="en-GB"/>
        </w:rPr>
        <w:t xml:space="preserve">Individual Health care plans should be reviewed annually or as and when allergic reactions occur. </w:t>
      </w:r>
    </w:p>
    <w:p w14:paraId="4E40837B" w14:textId="77777777" w:rsidR="00EF69E5" w:rsidRPr="00AF06CF" w:rsidRDefault="00EF69E5" w:rsidP="00EF69E5">
      <w:pPr>
        <w:pStyle w:val="1bodycopy10pt"/>
        <w:rPr>
          <w:rFonts w:cs="Arial"/>
          <w:sz w:val="22"/>
          <w:szCs w:val="20"/>
          <w:lang w:val="en-GB"/>
        </w:rPr>
      </w:pPr>
    </w:p>
    <w:p w14:paraId="1C00DF13" w14:textId="77777777" w:rsidR="00CD74A8" w:rsidRPr="00AF06CF" w:rsidRDefault="00EF69E5" w:rsidP="00CD74A8">
      <w:pPr>
        <w:pStyle w:val="1bodycopy10pt"/>
        <w:rPr>
          <w:rFonts w:cs="Arial"/>
          <w:sz w:val="22"/>
          <w:szCs w:val="20"/>
          <w:lang w:val="en-GB"/>
        </w:rPr>
      </w:pPr>
      <w:r>
        <w:rPr>
          <w:rFonts w:cs="Arial"/>
          <w:sz w:val="22"/>
          <w:szCs w:val="20"/>
          <w:lang w:val="en-GB"/>
        </w:rPr>
        <w:t xml:space="preserve">The </w:t>
      </w:r>
      <w:proofErr w:type="gramStart"/>
      <w:r>
        <w:rPr>
          <w:rFonts w:cs="Arial"/>
          <w:sz w:val="22"/>
          <w:szCs w:val="20"/>
          <w:lang w:val="en-GB"/>
        </w:rPr>
        <w:t>School</w:t>
      </w:r>
      <w:proofErr w:type="gramEnd"/>
      <w:r>
        <w:rPr>
          <w:rFonts w:cs="Arial"/>
          <w:sz w:val="22"/>
          <w:szCs w:val="20"/>
          <w:lang w:val="en-GB"/>
        </w:rPr>
        <w:t xml:space="preserve"> will also need to consider the risks for the pupil taking</w:t>
      </w:r>
      <w:r w:rsidR="00CD74A8" w:rsidRPr="00AF06CF">
        <w:rPr>
          <w:rFonts w:cs="Arial"/>
          <w:sz w:val="22"/>
          <w:szCs w:val="20"/>
          <w:lang w:val="en-GB"/>
        </w:rPr>
        <w:t xml:space="preserve"> part in:</w:t>
      </w:r>
    </w:p>
    <w:p w14:paraId="687AAA20" w14:textId="77777777" w:rsidR="00CD74A8" w:rsidRPr="00AF06CF" w:rsidRDefault="00CD74A8" w:rsidP="00EF69E5">
      <w:pPr>
        <w:pStyle w:val="4Bulletedcopyblue"/>
        <w:numPr>
          <w:ilvl w:val="0"/>
          <w:numId w:val="11"/>
        </w:numPr>
        <w:ind w:left="426" w:hanging="426"/>
        <w:rPr>
          <w:sz w:val="22"/>
          <w:lang w:val="en-GB"/>
        </w:rPr>
      </w:pPr>
      <w:r w:rsidRPr="00AF06CF">
        <w:rPr>
          <w:sz w:val="22"/>
          <w:lang w:val="en-GB"/>
        </w:rPr>
        <w:t>Lessons such as food technology</w:t>
      </w:r>
    </w:p>
    <w:p w14:paraId="44DD7FBE" w14:textId="77777777" w:rsidR="00CD74A8" w:rsidRPr="00AF06CF" w:rsidRDefault="00CD74A8" w:rsidP="00EF69E5">
      <w:pPr>
        <w:pStyle w:val="4Bulletedcopyblue"/>
        <w:numPr>
          <w:ilvl w:val="0"/>
          <w:numId w:val="11"/>
        </w:numPr>
        <w:ind w:left="426" w:hanging="426"/>
        <w:rPr>
          <w:sz w:val="22"/>
          <w:lang w:val="en-GB"/>
        </w:rPr>
      </w:pPr>
      <w:r w:rsidRPr="00AF06CF">
        <w:rPr>
          <w:sz w:val="22"/>
          <w:lang w:val="en-GB"/>
        </w:rPr>
        <w:t>Science experiments involving foods</w:t>
      </w:r>
    </w:p>
    <w:p w14:paraId="007A6801" w14:textId="77777777" w:rsidR="00CD74A8" w:rsidRPr="00AF06CF" w:rsidRDefault="00CD74A8" w:rsidP="00EF69E5">
      <w:pPr>
        <w:pStyle w:val="4Bulletedcopyblue"/>
        <w:numPr>
          <w:ilvl w:val="0"/>
          <w:numId w:val="11"/>
        </w:numPr>
        <w:ind w:left="426" w:hanging="426"/>
        <w:rPr>
          <w:sz w:val="22"/>
          <w:lang w:val="en-GB"/>
        </w:rPr>
      </w:pPr>
      <w:r w:rsidRPr="00AF06CF">
        <w:rPr>
          <w:sz w:val="22"/>
          <w:lang w:val="en-GB"/>
        </w:rPr>
        <w:t>Crafts using food packaging</w:t>
      </w:r>
    </w:p>
    <w:p w14:paraId="72F4A8E1" w14:textId="77777777" w:rsidR="00CD74A8" w:rsidRPr="00AF06CF" w:rsidRDefault="00CD74A8" w:rsidP="00EF69E5">
      <w:pPr>
        <w:pStyle w:val="4Bulletedcopyblue"/>
        <w:numPr>
          <w:ilvl w:val="0"/>
          <w:numId w:val="11"/>
        </w:numPr>
        <w:ind w:left="426" w:hanging="426"/>
        <w:rPr>
          <w:sz w:val="22"/>
          <w:lang w:val="en-GB"/>
        </w:rPr>
      </w:pPr>
      <w:r w:rsidRPr="00AF06CF">
        <w:rPr>
          <w:sz w:val="22"/>
          <w:lang w:val="en-GB"/>
        </w:rPr>
        <w:t>Off-site events and school trips</w:t>
      </w:r>
    </w:p>
    <w:p w14:paraId="2EFFBAA0" w14:textId="77777777" w:rsidR="00EF69E5" w:rsidRDefault="00EF69E5" w:rsidP="004C6B5F">
      <w:pPr>
        <w:pStyle w:val="4Bulletedcopyblue"/>
        <w:ind w:left="426" w:hanging="426"/>
        <w:rPr>
          <w:sz w:val="22"/>
          <w:lang w:val="en-GB"/>
        </w:rPr>
      </w:pPr>
    </w:p>
    <w:p w14:paraId="23A746F2" w14:textId="77777777" w:rsidR="00CD74A8" w:rsidRPr="00AF06CF" w:rsidRDefault="00CD74A8" w:rsidP="004C6B5F">
      <w:pPr>
        <w:pStyle w:val="4Bulletedcopyblue"/>
        <w:ind w:left="426" w:hanging="426"/>
        <w:rPr>
          <w:sz w:val="22"/>
          <w:lang w:val="en-GB"/>
        </w:rPr>
      </w:pPr>
      <w:r w:rsidRPr="00AF06CF">
        <w:rPr>
          <w:sz w:val="22"/>
          <w:lang w:val="en-GB"/>
        </w:rPr>
        <w:t>Any other activities involving animals or food, such as animal handling experiences or baking</w:t>
      </w:r>
    </w:p>
    <w:p w14:paraId="63597BF1" w14:textId="77777777" w:rsidR="004C6B5F" w:rsidRPr="00AF06CF" w:rsidRDefault="004C6B5F" w:rsidP="00CD74A8">
      <w:pPr>
        <w:pStyle w:val="1bodycopy10pt"/>
        <w:rPr>
          <w:rFonts w:cs="Arial"/>
          <w:sz w:val="22"/>
          <w:szCs w:val="20"/>
          <w:lang w:val="en-GB"/>
        </w:rPr>
      </w:pPr>
    </w:p>
    <w:p w14:paraId="7AF4B812" w14:textId="77777777" w:rsidR="00CD74A8" w:rsidRPr="00AF06CF" w:rsidRDefault="00CD74A8" w:rsidP="00CD74A8">
      <w:pPr>
        <w:pStyle w:val="1bodycopy10pt"/>
        <w:rPr>
          <w:rFonts w:cs="Arial"/>
          <w:sz w:val="22"/>
          <w:szCs w:val="20"/>
          <w:lang w:val="en-GB"/>
        </w:rPr>
      </w:pPr>
      <w:r w:rsidRPr="00AF06CF">
        <w:rPr>
          <w:rFonts w:cs="Arial"/>
          <w:sz w:val="22"/>
          <w:szCs w:val="20"/>
          <w:lang w:val="en-GB"/>
        </w:rPr>
        <w:t xml:space="preserve">A risk assessment for any pupil at risk of an allergic reaction will also be carried out where a visitor requires a guide dog. </w:t>
      </w:r>
    </w:p>
    <w:p w14:paraId="19467D7B" w14:textId="77777777" w:rsidR="00AA1C3D" w:rsidRDefault="00AA1C3D">
      <w:pPr>
        <w:pStyle w:val="BodyText"/>
        <w:spacing w:before="77"/>
        <w:ind w:left="0"/>
        <w:rPr>
          <w:rFonts w:ascii="Arial" w:hAnsi="Arial" w:cs="Arial"/>
        </w:rPr>
      </w:pPr>
    </w:p>
    <w:p w14:paraId="3AC14908" w14:textId="77777777" w:rsidR="00E075F6" w:rsidRDefault="00E075F6">
      <w:pPr>
        <w:pStyle w:val="BodyText"/>
        <w:spacing w:before="77"/>
        <w:ind w:left="0"/>
        <w:rPr>
          <w:rFonts w:ascii="Arial" w:hAnsi="Arial" w:cs="Arial"/>
        </w:rPr>
      </w:pPr>
    </w:p>
    <w:p w14:paraId="50D2BCA3" w14:textId="77777777" w:rsidR="00E075F6" w:rsidRDefault="00E075F6">
      <w:pPr>
        <w:pStyle w:val="BodyText"/>
        <w:spacing w:before="77"/>
        <w:ind w:left="0"/>
        <w:rPr>
          <w:rFonts w:ascii="Arial" w:hAnsi="Arial" w:cs="Arial"/>
        </w:rPr>
      </w:pPr>
    </w:p>
    <w:p w14:paraId="4D48BE90" w14:textId="77777777" w:rsidR="00E075F6" w:rsidRDefault="00E075F6">
      <w:pPr>
        <w:pStyle w:val="BodyText"/>
        <w:spacing w:before="77"/>
        <w:ind w:left="0"/>
        <w:rPr>
          <w:rFonts w:ascii="Arial" w:hAnsi="Arial" w:cs="Arial"/>
        </w:rPr>
      </w:pPr>
    </w:p>
    <w:p w14:paraId="352106CD" w14:textId="77777777" w:rsidR="00E075F6" w:rsidRPr="00BD154E" w:rsidRDefault="00E075F6">
      <w:pPr>
        <w:pStyle w:val="BodyText"/>
        <w:spacing w:before="77"/>
        <w:ind w:left="0"/>
        <w:rPr>
          <w:rFonts w:ascii="Arial" w:hAnsi="Arial" w:cs="Arial"/>
        </w:rPr>
      </w:pPr>
    </w:p>
    <w:p w14:paraId="4048A3BC" w14:textId="77777777" w:rsidR="00CD74A8" w:rsidRPr="00BD154E" w:rsidRDefault="00CD74A8">
      <w:pPr>
        <w:pStyle w:val="BodyText"/>
        <w:spacing w:before="77"/>
        <w:ind w:left="0"/>
        <w:rPr>
          <w:rFonts w:ascii="Arial" w:hAnsi="Arial" w:cs="Arial"/>
        </w:rPr>
      </w:pPr>
    </w:p>
    <w:p w14:paraId="3DBE4B26" w14:textId="0CBFE4E4" w:rsidR="00AA1C3D" w:rsidRPr="00CC2431" w:rsidRDefault="00975C01">
      <w:pPr>
        <w:pStyle w:val="Heading1"/>
        <w:numPr>
          <w:ilvl w:val="0"/>
          <w:numId w:val="2"/>
        </w:numPr>
        <w:tabs>
          <w:tab w:val="left" w:pos="832"/>
        </w:tabs>
        <w:spacing w:before="1"/>
        <w:rPr>
          <w:rFonts w:ascii="Arial" w:hAnsi="Arial" w:cs="Arial"/>
          <w:szCs w:val="20"/>
        </w:rPr>
      </w:pPr>
      <w:bookmarkStart w:id="7" w:name="_Toc235169034"/>
      <w:r>
        <w:rPr>
          <w:rFonts w:ascii="Arial" w:hAnsi="Arial" w:cs="Arial"/>
          <w:color w:val="365F91"/>
          <w:szCs w:val="20"/>
        </w:rPr>
        <w:lastRenderedPageBreak/>
        <w:t xml:space="preserve">Preventing Exposure to Allergens and </w:t>
      </w:r>
      <w:proofErr w:type="spellStart"/>
      <w:r>
        <w:rPr>
          <w:rFonts w:ascii="Arial" w:hAnsi="Arial" w:cs="Arial"/>
          <w:color w:val="365F91"/>
          <w:szCs w:val="20"/>
        </w:rPr>
        <w:t>Minimising</w:t>
      </w:r>
      <w:proofErr w:type="spellEnd"/>
      <w:r>
        <w:rPr>
          <w:rFonts w:ascii="Arial" w:hAnsi="Arial" w:cs="Arial"/>
          <w:color w:val="365F91"/>
          <w:szCs w:val="20"/>
        </w:rPr>
        <w:t xml:space="preserve"> Risk</w:t>
      </w:r>
      <w:bookmarkEnd w:id="7"/>
    </w:p>
    <w:p w14:paraId="1CE1BDE9" w14:textId="11D8CF66" w:rsidR="00CD74A8" w:rsidRPr="006529A5" w:rsidRDefault="00A25097" w:rsidP="006529A5">
      <w:pPr>
        <w:pStyle w:val="BodyText"/>
        <w:spacing w:line="264" w:lineRule="auto"/>
        <w:ind w:left="112" w:right="113"/>
        <w:jc w:val="both"/>
        <w:rPr>
          <w:rFonts w:ascii="Arial" w:hAnsi="Arial" w:cs="Arial"/>
        </w:rPr>
      </w:pPr>
      <w:r w:rsidRPr="00BD154E">
        <w:rPr>
          <w:rFonts w:ascii="Arial" w:hAnsi="Arial" w:cs="Arial"/>
        </w:rPr>
        <w:t xml:space="preserve"> </w:t>
      </w:r>
    </w:p>
    <w:p w14:paraId="1B3F5B34" w14:textId="77777777" w:rsidR="00CD74A8" w:rsidRPr="00BD154E" w:rsidRDefault="00CD74A8" w:rsidP="00CD74A8">
      <w:pPr>
        <w:pStyle w:val="Subhead2"/>
        <w:rPr>
          <w:rFonts w:cs="Arial"/>
          <w:sz w:val="20"/>
          <w:szCs w:val="20"/>
          <w:lang w:val="en-GB"/>
        </w:rPr>
      </w:pPr>
      <w:r w:rsidRPr="00BD154E">
        <w:rPr>
          <w:rFonts w:cs="Arial"/>
          <w:sz w:val="20"/>
          <w:szCs w:val="20"/>
          <w:lang w:val="en-GB"/>
        </w:rPr>
        <w:t>5.1 Hygiene procedures</w:t>
      </w:r>
    </w:p>
    <w:p w14:paraId="0EDD21EA" w14:textId="77777777" w:rsidR="00CD74A8" w:rsidRPr="00BD154E" w:rsidRDefault="00CD74A8" w:rsidP="00D32834">
      <w:pPr>
        <w:pStyle w:val="4Bulletedcopyblue"/>
        <w:numPr>
          <w:ilvl w:val="0"/>
          <w:numId w:val="23"/>
        </w:numPr>
        <w:ind w:left="426" w:hanging="426"/>
        <w:rPr>
          <w:lang w:val="en-GB"/>
        </w:rPr>
      </w:pPr>
      <w:r w:rsidRPr="00BD154E">
        <w:rPr>
          <w:lang w:val="en-GB"/>
        </w:rPr>
        <w:t xml:space="preserve">Pupils are reminded to </w:t>
      </w:r>
      <w:r w:rsidRPr="00BD154E">
        <w:t>wash</w:t>
      </w:r>
      <w:r w:rsidRPr="00BD154E">
        <w:rPr>
          <w:lang w:val="en-GB"/>
        </w:rPr>
        <w:t xml:space="preserve"> their hands before and after eating</w:t>
      </w:r>
    </w:p>
    <w:p w14:paraId="546ACD8C" w14:textId="77777777" w:rsidR="00CD74A8" w:rsidRPr="00BD154E" w:rsidRDefault="00CD74A8" w:rsidP="00D32834">
      <w:pPr>
        <w:pStyle w:val="4Bulletedcopyblue"/>
        <w:numPr>
          <w:ilvl w:val="0"/>
          <w:numId w:val="23"/>
        </w:numPr>
        <w:ind w:left="426" w:hanging="426"/>
        <w:rPr>
          <w:lang w:val="en-GB"/>
        </w:rPr>
      </w:pPr>
      <w:r w:rsidRPr="00BD154E">
        <w:rPr>
          <w:lang w:val="en-GB"/>
        </w:rPr>
        <w:t>Sharing of food is not allowed</w:t>
      </w:r>
    </w:p>
    <w:p w14:paraId="205C4EE6" w14:textId="77777777" w:rsidR="00CD74A8" w:rsidRDefault="00CD74A8" w:rsidP="00D32834">
      <w:pPr>
        <w:pStyle w:val="4Bulletedcopyblue"/>
        <w:numPr>
          <w:ilvl w:val="0"/>
          <w:numId w:val="23"/>
        </w:numPr>
        <w:ind w:left="426" w:hanging="426"/>
        <w:rPr>
          <w:lang w:val="en-GB"/>
        </w:rPr>
      </w:pPr>
      <w:r w:rsidRPr="00BD154E">
        <w:rPr>
          <w:lang w:val="en-GB"/>
        </w:rPr>
        <w:t>Pupils have their own named water bottles</w:t>
      </w:r>
    </w:p>
    <w:p w14:paraId="210922D9" w14:textId="0B8D774B" w:rsidR="006529A5" w:rsidRDefault="006529A5" w:rsidP="00D32834">
      <w:pPr>
        <w:pStyle w:val="4Bulletedcopyblue"/>
        <w:numPr>
          <w:ilvl w:val="0"/>
          <w:numId w:val="23"/>
        </w:numPr>
        <w:ind w:left="426" w:hanging="426"/>
        <w:rPr>
          <w:lang w:val="en-GB"/>
        </w:rPr>
      </w:pPr>
      <w:r>
        <w:rPr>
          <w:lang w:val="en-GB"/>
        </w:rPr>
        <w:t>Tables are cleaned before and after eating</w:t>
      </w:r>
    </w:p>
    <w:p w14:paraId="4F5947FF" w14:textId="55E58788" w:rsidR="006529A5" w:rsidRDefault="004F6A7D" w:rsidP="00D32834">
      <w:pPr>
        <w:pStyle w:val="4Bulletedcopyblue"/>
        <w:numPr>
          <w:ilvl w:val="0"/>
          <w:numId w:val="23"/>
        </w:numPr>
        <w:ind w:left="426" w:hanging="426"/>
        <w:rPr>
          <w:lang w:val="en-GB"/>
        </w:rPr>
      </w:pPr>
      <w:r>
        <w:rPr>
          <w:lang w:val="en-GB"/>
        </w:rPr>
        <w:t xml:space="preserve">Staff are </w:t>
      </w:r>
      <w:r w:rsidR="00AB4857">
        <w:rPr>
          <w:lang w:val="en-GB"/>
        </w:rPr>
        <w:t>vigilant to</w:t>
      </w:r>
      <w:r w:rsidR="009F3A30">
        <w:rPr>
          <w:lang w:val="en-GB"/>
        </w:rPr>
        <w:t xml:space="preserve"> restrict cross contamination</w:t>
      </w:r>
    </w:p>
    <w:p w14:paraId="60DBC55E" w14:textId="6385CA54" w:rsidR="009F3A30" w:rsidRDefault="009F3A30" w:rsidP="00D32834">
      <w:pPr>
        <w:pStyle w:val="4Bulletedcopyblue"/>
        <w:numPr>
          <w:ilvl w:val="0"/>
          <w:numId w:val="23"/>
        </w:numPr>
        <w:ind w:left="426" w:hanging="426"/>
        <w:rPr>
          <w:lang w:val="en-GB"/>
        </w:rPr>
      </w:pPr>
      <w:r>
        <w:rPr>
          <w:lang w:val="en-GB"/>
        </w:rPr>
        <w:t>Where possi</w:t>
      </w:r>
      <w:r w:rsidR="0009269E">
        <w:rPr>
          <w:lang w:val="en-GB"/>
        </w:rPr>
        <w:t>ble children with allergies will sit with children who do not have any known allergens in their food</w:t>
      </w:r>
    </w:p>
    <w:p w14:paraId="104B9BA2" w14:textId="77777777" w:rsidR="004C6B5F" w:rsidRPr="004C6B5F" w:rsidRDefault="004C6B5F" w:rsidP="004C6B5F">
      <w:pPr>
        <w:pStyle w:val="4Bulletedcopyblue"/>
        <w:ind w:left="426"/>
        <w:rPr>
          <w:sz w:val="10"/>
          <w:lang w:val="en-GB"/>
        </w:rPr>
      </w:pPr>
    </w:p>
    <w:p w14:paraId="3F9E53AB" w14:textId="77777777" w:rsidR="00CD74A8" w:rsidRPr="00BD154E" w:rsidRDefault="00CD74A8" w:rsidP="00CD74A8">
      <w:pPr>
        <w:pStyle w:val="Subhead2"/>
        <w:rPr>
          <w:rFonts w:cs="Arial"/>
          <w:sz w:val="20"/>
          <w:szCs w:val="20"/>
          <w:lang w:val="en-GB"/>
        </w:rPr>
      </w:pPr>
      <w:r w:rsidRPr="00BD154E">
        <w:rPr>
          <w:rFonts w:cs="Arial"/>
          <w:sz w:val="20"/>
          <w:szCs w:val="20"/>
          <w:lang w:val="en-GB"/>
        </w:rPr>
        <w:t>5.2 Catering</w:t>
      </w:r>
    </w:p>
    <w:p w14:paraId="37FC9B57" w14:textId="41151BB0" w:rsidR="00CD74A8" w:rsidRDefault="00CD74A8" w:rsidP="002618C5">
      <w:pPr>
        <w:pStyle w:val="1bodycopy10pt"/>
        <w:jc w:val="both"/>
        <w:rPr>
          <w:rFonts w:cs="Arial"/>
          <w:szCs w:val="20"/>
          <w:lang w:val="en-GB"/>
        </w:rPr>
      </w:pPr>
      <w:r w:rsidRPr="00BD154E">
        <w:rPr>
          <w:rFonts w:cs="Arial"/>
          <w:szCs w:val="20"/>
          <w:lang w:val="en-GB"/>
        </w:rPr>
        <w:t>The school is committed to providing safe food options to meet the dietary needs of pupils with allergies.</w:t>
      </w:r>
      <w:r w:rsidR="005F672B">
        <w:rPr>
          <w:rFonts w:cs="Arial"/>
          <w:szCs w:val="20"/>
          <w:lang w:val="en-GB"/>
        </w:rPr>
        <w:t xml:space="preserve"> The school caterers are Edwards and </w:t>
      </w:r>
      <w:r w:rsidR="00966B1C">
        <w:rPr>
          <w:rFonts w:cs="Arial"/>
          <w:szCs w:val="20"/>
          <w:lang w:val="en-GB"/>
        </w:rPr>
        <w:t>Ward</w:t>
      </w:r>
      <w:r w:rsidR="00025BB5">
        <w:rPr>
          <w:rFonts w:cs="Arial"/>
          <w:szCs w:val="20"/>
          <w:lang w:val="en-GB"/>
        </w:rPr>
        <w:t>.</w:t>
      </w:r>
    </w:p>
    <w:p w14:paraId="7CF79373" w14:textId="35B2F0AB" w:rsidR="00966B1C" w:rsidRDefault="00C64763" w:rsidP="002618C5">
      <w:pPr>
        <w:pStyle w:val="1bodycopy10pt"/>
        <w:jc w:val="both"/>
        <w:rPr>
          <w:rFonts w:cs="Arial"/>
          <w:szCs w:val="20"/>
        </w:rPr>
      </w:pPr>
      <w:r w:rsidRPr="00C64763">
        <w:rPr>
          <w:rFonts w:cs="Arial"/>
          <w:szCs w:val="20"/>
        </w:rPr>
        <w:t>Edwards &amp; Ward Responsibilities</w:t>
      </w:r>
      <w:r>
        <w:rPr>
          <w:rFonts w:cs="Arial"/>
          <w:szCs w:val="20"/>
        </w:rPr>
        <w:t>:</w:t>
      </w:r>
    </w:p>
    <w:p w14:paraId="02D8B3A8" w14:textId="6C587581" w:rsidR="00C64763" w:rsidRDefault="00C64763" w:rsidP="002618C5">
      <w:pPr>
        <w:pStyle w:val="1bodycopy10pt"/>
        <w:jc w:val="both"/>
        <w:rPr>
          <w:rFonts w:cs="Arial"/>
          <w:szCs w:val="20"/>
        </w:rPr>
      </w:pPr>
      <w:r w:rsidRPr="00C64763">
        <w:rPr>
          <w:rFonts w:cs="Arial"/>
          <w:szCs w:val="20"/>
        </w:rPr>
        <w:t>Provide accurate allergen information for the food we serve.</w:t>
      </w:r>
    </w:p>
    <w:p w14:paraId="5D297D18" w14:textId="6C601A7F" w:rsidR="00C64763" w:rsidRDefault="009066FE" w:rsidP="002618C5">
      <w:pPr>
        <w:pStyle w:val="1bodycopy10pt"/>
        <w:jc w:val="both"/>
        <w:rPr>
          <w:rFonts w:cs="Arial"/>
          <w:szCs w:val="20"/>
        </w:rPr>
      </w:pPr>
      <w:r w:rsidRPr="009066FE">
        <w:rPr>
          <w:rFonts w:cs="Arial"/>
          <w:szCs w:val="20"/>
        </w:rPr>
        <w:t>Operate a central Special Diets registration and assessment process for pupils requiring medically prescribed diets.</w:t>
      </w:r>
    </w:p>
    <w:p w14:paraId="0D77A048" w14:textId="75C5FFAA" w:rsidR="009066FE" w:rsidRDefault="009066FE" w:rsidP="002618C5">
      <w:pPr>
        <w:pStyle w:val="1bodycopy10pt"/>
        <w:jc w:val="both"/>
        <w:rPr>
          <w:rFonts w:cs="Arial"/>
          <w:szCs w:val="20"/>
        </w:rPr>
      </w:pPr>
      <w:r w:rsidRPr="009066FE">
        <w:rPr>
          <w:rFonts w:cs="Arial"/>
          <w:szCs w:val="20"/>
        </w:rPr>
        <w:t>Ensure catering staff receive appropriate allergen and food safety training and anaphylaxis awareness training.</w:t>
      </w:r>
    </w:p>
    <w:p w14:paraId="4D716047" w14:textId="71152B4F" w:rsidR="009066FE" w:rsidRDefault="00B77AD1" w:rsidP="002618C5">
      <w:pPr>
        <w:pStyle w:val="1bodycopy10pt"/>
        <w:jc w:val="both"/>
        <w:rPr>
          <w:rFonts w:cs="Arial"/>
          <w:szCs w:val="20"/>
        </w:rPr>
      </w:pPr>
      <w:r w:rsidRPr="00B77AD1">
        <w:rPr>
          <w:rFonts w:cs="Arial"/>
          <w:szCs w:val="20"/>
        </w:rPr>
        <w:t>Prepare and serve meals safely in accordance with approved medical diet requirements and our Medical Diets Policy.</w:t>
      </w:r>
    </w:p>
    <w:p w14:paraId="4C708B6E" w14:textId="467F9246" w:rsidR="00B77AD1" w:rsidRDefault="00B77AD1" w:rsidP="002618C5">
      <w:pPr>
        <w:pStyle w:val="1bodycopy10pt"/>
        <w:jc w:val="both"/>
        <w:rPr>
          <w:rFonts w:cs="Arial"/>
          <w:szCs w:val="20"/>
        </w:rPr>
      </w:pPr>
      <w:r w:rsidRPr="00B77AD1">
        <w:rPr>
          <w:rFonts w:cs="Arial"/>
          <w:szCs w:val="20"/>
        </w:rPr>
        <w:t>Provide suitable meals for pupils with approved medical diets, including educational visits where arrangements have been agreed in advance.</w:t>
      </w:r>
    </w:p>
    <w:p w14:paraId="70E038BC" w14:textId="26F0867A" w:rsidR="00CD74A8" w:rsidRPr="00547604" w:rsidRDefault="001C1527" w:rsidP="00547604">
      <w:pPr>
        <w:pStyle w:val="1bodycopy10pt"/>
        <w:jc w:val="both"/>
        <w:rPr>
          <w:rFonts w:cs="Arial"/>
          <w:szCs w:val="20"/>
        </w:rPr>
      </w:pPr>
      <w:r w:rsidRPr="001C1527">
        <w:rPr>
          <w:rFonts w:cs="Arial"/>
          <w:szCs w:val="20"/>
        </w:rPr>
        <w:t>Provide schools, parents and carers with access to standard menus, allergen information and the central Special Diets registration process.</w:t>
      </w:r>
    </w:p>
    <w:p w14:paraId="64ED8638" w14:textId="77777777" w:rsidR="00CD74A8" w:rsidRPr="00BD154E" w:rsidRDefault="00CD74A8" w:rsidP="002618C5">
      <w:pPr>
        <w:pStyle w:val="4Bulletedcopyblue"/>
        <w:ind w:left="426" w:hanging="426"/>
        <w:jc w:val="both"/>
        <w:rPr>
          <w:lang w:val="en-GB"/>
        </w:rPr>
      </w:pPr>
      <w:r w:rsidRPr="00BD154E">
        <w:rPr>
          <w:lang w:val="en-GB"/>
        </w:rPr>
        <w:t>School menus are available for parents/carers to view with ingredients clearly labelled</w:t>
      </w:r>
      <w:r w:rsidR="00D32834">
        <w:rPr>
          <w:lang w:val="en-GB"/>
        </w:rPr>
        <w:t>.</w:t>
      </w:r>
    </w:p>
    <w:p w14:paraId="0743115A" w14:textId="77777777" w:rsidR="00CD74A8" w:rsidRPr="00BD154E" w:rsidRDefault="00CD74A8" w:rsidP="002618C5">
      <w:pPr>
        <w:pStyle w:val="4Bulletedcopyblue"/>
        <w:jc w:val="both"/>
        <w:rPr>
          <w:lang w:val="en-GB"/>
        </w:rPr>
      </w:pPr>
      <w:r w:rsidRPr="00BD154E">
        <w:rPr>
          <w:lang w:eastAsia="en-GB"/>
        </w:rPr>
        <w:t>Where changes are made to school menus, we will make sure these continue to meet any special dietary</w:t>
      </w:r>
      <w:r w:rsidR="00D32834">
        <w:rPr>
          <w:lang w:eastAsia="en-GB"/>
        </w:rPr>
        <w:t xml:space="preserve"> </w:t>
      </w:r>
      <w:r w:rsidRPr="00BD154E">
        <w:rPr>
          <w:lang w:eastAsia="en-GB"/>
        </w:rPr>
        <w:t>needs of pupils</w:t>
      </w:r>
      <w:r w:rsidR="00D32834">
        <w:rPr>
          <w:lang w:eastAsia="en-GB"/>
        </w:rPr>
        <w:t>.</w:t>
      </w:r>
    </w:p>
    <w:p w14:paraId="32FD589A" w14:textId="77777777" w:rsidR="00CD74A8" w:rsidRPr="00BD154E" w:rsidRDefault="00CD74A8" w:rsidP="002618C5">
      <w:pPr>
        <w:pStyle w:val="4Bulletedcopyblue"/>
        <w:jc w:val="both"/>
        <w:rPr>
          <w:lang w:val="en-GB"/>
        </w:rPr>
      </w:pPr>
      <w:r w:rsidRPr="00BD154E">
        <w:rPr>
          <w:lang w:val="en-GB"/>
        </w:rPr>
        <w:t xml:space="preserve">Food allergen information relating to the ‘top 14’ allergens is displayed on the packaging of all food products, allowing pupils and staff to make safer choices. </w:t>
      </w:r>
      <w:r w:rsidRPr="00BD154E">
        <w:rPr>
          <w:color w:val="242424"/>
          <w:shd w:val="clear" w:color="auto" w:fill="FFFFFF"/>
        </w:rPr>
        <w:t>Allergen information labelling will follow all </w:t>
      </w:r>
      <w:hyperlink r:id="rId17" w:tgtFrame="_blank" w:tooltip="legal requirements" w:history="1">
        <w:r w:rsidRPr="00BD154E">
          <w:rPr>
            <w:rStyle w:val="Hyperlink"/>
          </w:rPr>
          <w:t>legal requirements</w:t>
        </w:r>
      </w:hyperlink>
      <w:r w:rsidRPr="00BD154E">
        <w:rPr>
          <w:color w:val="242424"/>
          <w:shd w:val="clear" w:color="auto" w:fill="FFFFFF"/>
        </w:rPr>
        <w:t> that apply to naming the food and listing ingredients, as outlined by the Food Standards Agency (FSA)</w:t>
      </w:r>
      <w:r w:rsidR="00D32834">
        <w:rPr>
          <w:color w:val="242424"/>
          <w:shd w:val="clear" w:color="auto" w:fill="FFFFFF"/>
        </w:rPr>
        <w:t>.</w:t>
      </w:r>
    </w:p>
    <w:p w14:paraId="3C3CDA8C" w14:textId="77777777" w:rsidR="00CD74A8" w:rsidRDefault="00CD74A8" w:rsidP="002618C5">
      <w:pPr>
        <w:pStyle w:val="4Bulletedcopyblue"/>
        <w:ind w:left="426" w:hanging="426"/>
        <w:jc w:val="both"/>
        <w:rPr>
          <w:lang w:val="en-GB"/>
        </w:rPr>
      </w:pPr>
      <w:r w:rsidRPr="00BD154E">
        <w:rPr>
          <w:lang w:val="en-GB"/>
        </w:rPr>
        <w:t>Catering staff follow hygiene and allergy procedures when preparing food to avoid cross-contamination</w:t>
      </w:r>
      <w:r w:rsidR="00D32834">
        <w:rPr>
          <w:lang w:val="en-GB"/>
        </w:rPr>
        <w:t>.</w:t>
      </w:r>
    </w:p>
    <w:p w14:paraId="0598F518" w14:textId="77777777" w:rsidR="004C6B5F" w:rsidRPr="00D32834" w:rsidRDefault="004C6B5F" w:rsidP="004C6B5F">
      <w:pPr>
        <w:pStyle w:val="4Bulletedcopyblue"/>
        <w:ind w:left="170"/>
        <w:rPr>
          <w:sz w:val="8"/>
          <w:lang w:val="en-GB"/>
        </w:rPr>
      </w:pPr>
    </w:p>
    <w:p w14:paraId="57FF5117" w14:textId="77777777" w:rsidR="00CD74A8" w:rsidRPr="00BD154E" w:rsidRDefault="00CD74A8" w:rsidP="00CD74A8">
      <w:pPr>
        <w:pStyle w:val="Subhead2"/>
        <w:rPr>
          <w:rFonts w:cs="Arial"/>
          <w:sz w:val="20"/>
          <w:szCs w:val="20"/>
          <w:lang w:val="en-GB"/>
        </w:rPr>
      </w:pPr>
      <w:r w:rsidRPr="00BD154E">
        <w:rPr>
          <w:rFonts w:cs="Arial"/>
          <w:sz w:val="20"/>
          <w:szCs w:val="20"/>
          <w:lang w:val="en-GB"/>
        </w:rPr>
        <w:t>5.3 Food restrictions</w:t>
      </w:r>
    </w:p>
    <w:p w14:paraId="61E19572" w14:textId="77777777" w:rsidR="008140EB" w:rsidRPr="00BD154E" w:rsidRDefault="00CD74A8" w:rsidP="00D32834">
      <w:pPr>
        <w:pStyle w:val="1bodycopy10pt"/>
        <w:jc w:val="both"/>
        <w:rPr>
          <w:rFonts w:cs="Arial"/>
          <w:szCs w:val="20"/>
          <w:lang w:val="en-GB"/>
        </w:rPr>
      </w:pPr>
      <w:r w:rsidRPr="00BD154E">
        <w:rPr>
          <w:rFonts w:cs="Arial"/>
          <w:szCs w:val="20"/>
          <w:lang w:val="en-GB"/>
        </w:rPr>
        <w:t xml:space="preserve">We acknowledge that it is impractical to enforce an allergen-free school. However, we would like to encourage pupils and staff to avoid certain high-risk foods to reduce the chances of someone experiencing a reaction. </w:t>
      </w:r>
    </w:p>
    <w:p w14:paraId="262F1833" w14:textId="77777777" w:rsidR="00CD74A8" w:rsidRPr="00BD154E" w:rsidRDefault="00CD74A8" w:rsidP="00CD74A8">
      <w:pPr>
        <w:pStyle w:val="1bodycopy10pt"/>
        <w:rPr>
          <w:rFonts w:cs="Arial"/>
          <w:szCs w:val="20"/>
          <w:lang w:val="en-GB"/>
        </w:rPr>
      </w:pPr>
      <w:r w:rsidRPr="00BD154E">
        <w:rPr>
          <w:rFonts w:cs="Arial"/>
          <w:szCs w:val="20"/>
          <w:lang w:val="en-GB"/>
        </w:rPr>
        <w:t>These foods include:</w:t>
      </w:r>
    </w:p>
    <w:p w14:paraId="77C01193" w14:textId="77777777" w:rsidR="00CD74A8" w:rsidRPr="00BD154E" w:rsidRDefault="00CD74A8" w:rsidP="00D32834">
      <w:pPr>
        <w:pStyle w:val="4Bulletedcopyblue"/>
        <w:numPr>
          <w:ilvl w:val="0"/>
          <w:numId w:val="24"/>
        </w:numPr>
        <w:ind w:left="426" w:hanging="426"/>
        <w:rPr>
          <w:lang w:val="en-GB"/>
        </w:rPr>
      </w:pPr>
      <w:r w:rsidRPr="00BD154E">
        <w:rPr>
          <w:lang w:val="en-GB"/>
        </w:rPr>
        <w:t>Packaged nuts</w:t>
      </w:r>
    </w:p>
    <w:p w14:paraId="1E6F2552" w14:textId="77777777" w:rsidR="00CD74A8" w:rsidRPr="00BD154E" w:rsidRDefault="00CD74A8" w:rsidP="00D32834">
      <w:pPr>
        <w:pStyle w:val="4Bulletedcopyblue"/>
        <w:numPr>
          <w:ilvl w:val="0"/>
          <w:numId w:val="24"/>
        </w:numPr>
        <w:ind w:left="426" w:hanging="426"/>
        <w:rPr>
          <w:lang w:val="en-GB"/>
        </w:rPr>
      </w:pPr>
      <w:r w:rsidRPr="00BD154E">
        <w:rPr>
          <w:lang w:val="en-GB"/>
        </w:rPr>
        <w:t>Cereal, granola or chocolate bars containing nuts</w:t>
      </w:r>
    </w:p>
    <w:p w14:paraId="28F78A71" w14:textId="77777777" w:rsidR="00CD74A8" w:rsidRPr="00BD154E" w:rsidRDefault="00CD74A8" w:rsidP="00D32834">
      <w:pPr>
        <w:pStyle w:val="4Bulletedcopyblue"/>
        <w:numPr>
          <w:ilvl w:val="0"/>
          <w:numId w:val="24"/>
        </w:numPr>
        <w:ind w:left="426" w:hanging="426"/>
        <w:rPr>
          <w:lang w:val="en-GB"/>
        </w:rPr>
      </w:pPr>
      <w:r w:rsidRPr="00BD154E">
        <w:rPr>
          <w:lang w:val="en-GB"/>
        </w:rPr>
        <w:t>Peanut butter or chocolate spreads containing nuts</w:t>
      </w:r>
    </w:p>
    <w:p w14:paraId="3B86C7C0" w14:textId="77777777" w:rsidR="00CD74A8" w:rsidRPr="00BD154E" w:rsidRDefault="00CD74A8" w:rsidP="00D32834">
      <w:pPr>
        <w:pStyle w:val="4Bulletedcopyblue"/>
        <w:numPr>
          <w:ilvl w:val="0"/>
          <w:numId w:val="24"/>
        </w:numPr>
        <w:ind w:left="426" w:hanging="426"/>
        <w:rPr>
          <w:lang w:val="en-GB"/>
        </w:rPr>
      </w:pPr>
      <w:r w:rsidRPr="00BD154E">
        <w:rPr>
          <w:lang w:val="en-GB"/>
        </w:rPr>
        <w:t>Peanut-based sauces, such as satay</w:t>
      </w:r>
    </w:p>
    <w:p w14:paraId="3CA9DB28" w14:textId="77777777" w:rsidR="00CD74A8" w:rsidRPr="00BD154E" w:rsidRDefault="00CD74A8" w:rsidP="00D32834">
      <w:pPr>
        <w:pStyle w:val="4Bulletedcopyblue"/>
        <w:numPr>
          <w:ilvl w:val="0"/>
          <w:numId w:val="24"/>
        </w:numPr>
        <w:ind w:left="426" w:hanging="426"/>
        <w:rPr>
          <w:lang w:val="en-GB"/>
        </w:rPr>
      </w:pPr>
      <w:r w:rsidRPr="00BD154E">
        <w:rPr>
          <w:lang w:val="en-GB"/>
        </w:rPr>
        <w:t>Sesame seeds and foods containing sesame seeds</w:t>
      </w:r>
    </w:p>
    <w:p w14:paraId="5B494F2B" w14:textId="77777777" w:rsidR="00CD74A8" w:rsidRPr="00BD154E" w:rsidRDefault="00CD74A8" w:rsidP="00D32834">
      <w:pPr>
        <w:pStyle w:val="1bodycopy10pt"/>
        <w:numPr>
          <w:ilvl w:val="0"/>
          <w:numId w:val="24"/>
        </w:numPr>
        <w:ind w:left="426" w:hanging="426"/>
        <w:rPr>
          <w:rFonts w:cs="Arial"/>
          <w:szCs w:val="20"/>
          <w:lang w:val="en-GB"/>
        </w:rPr>
      </w:pPr>
      <w:r w:rsidRPr="00BD154E">
        <w:rPr>
          <w:rFonts w:cs="Arial"/>
          <w:szCs w:val="20"/>
          <w:lang w:val="en-GB"/>
        </w:rPr>
        <w:lastRenderedPageBreak/>
        <w:t>If a pupil brings these foods into school, they may be asked to eat them away from others to minimise the risk, or the food may be confiscated.</w:t>
      </w:r>
    </w:p>
    <w:p w14:paraId="266F02F5" w14:textId="4B6ABB53" w:rsidR="00CD74A8" w:rsidRDefault="00CD74A8" w:rsidP="00B77C73">
      <w:pPr>
        <w:pStyle w:val="4Bulletedcopyblue"/>
        <w:rPr>
          <w:highlight w:val="yellow"/>
          <w:lang w:val="en-GB"/>
        </w:rPr>
      </w:pPr>
    </w:p>
    <w:p w14:paraId="0BD13EC8" w14:textId="77777777" w:rsidR="004C6B5F" w:rsidRPr="004C6B5F" w:rsidRDefault="004C6B5F" w:rsidP="004C6B5F">
      <w:pPr>
        <w:pStyle w:val="4Bulletedcopyblue"/>
        <w:rPr>
          <w:sz w:val="12"/>
          <w:lang w:val="en-GB"/>
        </w:rPr>
      </w:pPr>
    </w:p>
    <w:p w14:paraId="756246F6" w14:textId="77777777" w:rsidR="00CD74A8" w:rsidRPr="00BD154E" w:rsidRDefault="00CD74A8" w:rsidP="00CD74A8">
      <w:pPr>
        <w:pStyle w:val="Subhead2"/>
        <w:rPr>
          <w:rFonts w:cs="Arial"/>
          <w:sz w:val="20"/>
          <w:szCs w:val="20"/>
          <w:lang w:val="en-GB"/>
        </w:rPr>
      </w:pPr>
      <w:r w:rsidRPr="00BD154E">
        <w:rPr>
          <w:rFonts w:cs="Arial"/>
          <w:sz w:val="20"/>
          <w:szCs w:val="20"/>
          <w:lang w:val="en-GB"/>
        </w:rPr>
        <w:t>5.4 Insect bites/stings</w:t>
      </w:r>
    </w:p>
    <w:p w14:paraId="50C6012C" w14:textId="77777777" w:rsidR="00CD74A8" w:rsidRPr="00BD154E" w:rsidRDefault="00CD74A8" w:rsidP="00CD74A8">
      <w:pPr>
        <w:pStyle w:val="4Bulletedcopyblue"/>
        <w:rPr>
          <w:lang w:val="en-GB"/>
        </w:rPr>
      </w:pPr>
      <w:r w:rsidRPr="00BD154E">
        <w:rPr>
          <w:lang w:val="en-GB"/>
        </w:rPr>
        <w:t>When outdoors:</w:t>
      </w:r>
    </w:p>
    <w:p w14:paraId="5727DEA2" w14:textId="77777777" w:rsidR="00CD74A8" w:rsidRPr="00BD154E" w:rsidRDefault="00CD74A8" w:rsidP="00D32834">
      <w:pPr>
        <w:pStyle w:val="4Bulletedcopyblue"/>
        <w:numPr>
          <w:ilvl w:val="0"/>
          <w:numId w:val="25"/>
        </w:numPr>
        <w:ind w:left="426" w:hanging="426"/>
        <w:rPr>
          <w:lang w:val="en-GB"/>
        </w:rPr>
      </w:pPr>
      <w:r w:rsidRPr="00BD154E">
        <w:rPr>
          <w:lang w:val="en-GB"/>
        </w:rPr>
        <w:t>Shoes should always be worn</w:t>
      </w:r>
    </w:p>
    <w:p w14:paraId="2F94CB0A" w14:textId="77777777" w:rsidR="00CD74A8" w:rsidRDefault="00CD74A8" w:rsidP="00D32834">
      <w:pPr>
        <w:pStyle w:val="4Bulletedcopyblue"/>
        <w:numPr>
          <w:ilvl w:val="0"/>
          <w:numId w:val="25"/>
        </w:numPr>
        <w:ind w:left="426" w:hanging="426"/>
        <w:rPr>
          <w:lang w:val="en-GB"/>
        </w:rPr>
      </w:pPr>
      <w:r w:rsidRPr="00BD154E">
        <w:rPr>
          <w:lang w:val="en-GB"/>
        </w:rPr>
        <w:t>Food and drink should be covered</w:t>
      </w:r>
    </w:p>
    <w:p w14:paraId="0256C699" w14:textId="5A217EDB" w:rsidR="00884671" w:rsidRDefault="00884671" w:rsidP="00D32834">
      <w:pPr>
        <w:pStyle w:val="4Bulletedcopyblue"/>
        <w:numPr>
          <w:ilvl w:val="0"/>
          <w:numId w:val="25"/>
        </w:numPr>
        <w:ind w:left="426" w:hanging="426"/>
        <w:rPr>
          <w:lang w:val="en-GB"/>
        </w:rPr>
      </w:pPr>
      <w:r>
        <w:rPr>
          <w:lang w:val="en-GB"/>
        </w:rPr>
        <w:t xml:space="preserve">Care should be taken in and around </w:t>
      </w:r>
      <w:r w:rsidR="00F65D8E">
        <w:rPr>
          <w:lang w:val="en-GB"/>
        </w:rPr>
        <w:t>bin</w:t>
      </w:r>
      <w:r>
        <w:rPr>
          <w:lang w:val="en-GB"/>
        </w:rPr>
        <w:t xml:space="preserve"> areas</w:t>
      </w:r>
    </w:p>
    <w:p w14:paraId="450A109F" w14:textId="2D938842" w:rsidR="00884671" w:rsidRDefault="00884671" w:rsidP="00D32834">
      <w:pPr>
        <w:pStyle w:val="4Bulletedcopyblue"/>
        <w:numPr>
          <w:ilvl w:val="0"/>
          <w:numId w:val="25"/>
        </w:numPr>
        <w:ind w:left="426" w:hanging="426"/>
        <w:rPr>
          <w:lang w:val="en-GB"/>
        </w:rPr>
      </w:pPr>
      <w:r>
        <w:rPr>
          <w:lang w:val="en-GB"/>
        </w:rPr>
        <w:t xml:space="preserve">Areas will be checked </w:t>
      </w:r>
      <w:r w:rsidR="00922C9E">
        <w:rPr>
          <w:lang w:val="en-GB"/>
        </w:rPr>
        <w:t>and cleared of any attractants and preventative measures taken if needed</w:t>
      </w:r>
    </w:p>
    <w:p w14:paraId="3F47A126" w14:textId="5173FC66" w:rsidR="00DD22B5" w:rsidRDefault="00DD22B5" w:rsidP="00D32834">
      <w:pPr>
        <w:pStyle w:val="4Bulletedcopyblue"/>
        <w:numPr>
          <w:ilvl w:val="0"/>
          <w:numId w:val="25"/>
        </w:numPr>
        <w:ind w:left="426" w:hanging="426"/>
        <w:rPr>
          <w:lang w:val="en-GB"/>
        </w:rPr>
      </w:pPr>
      <w:r>
        <w:rPr>
          <w:lang w:val="en-GB"/>
        </w:rPr>
        <w:t>Plants will be removed if they pose a risk</w:t>
      </w:r>
    </w:p>
    <w:p w14:paraId="7A3DFE78" w14:textId="77777777" w:rsidR="004C6B5F" w:rsidRPr="00BD154E" w:rsidRDefault="004C6B5F" w:rsidP="004C6B5F">
      <w:pPr>
        <w:pStyle w:val="4Bulletedcopyblue"/>
        <w:ind w:left="426"/>
        <w:rPr>
          <w:lang w:val="en-GB"/>
        </w:rPr>
      </w:pPr>
    </w:p>
    <w:p w14:paraId="37583881" w14:textId="77777777" w:rsidR="00CD74A8" w:rsidRPr="00BD154E" w:rsidRDefault="00CD74A8" w:rsidP="00CD74A8">
      <w:pPr>
        <w:pStyle w:val="Subhead2"/>
        <w:rPr>
          <w:rFonts w:cs="Arial"/>
          <w:sz w:val="20"/>
          <w:szCs w:val="20"/>
          <w:lang w:val="en-GB"/>
        </w:rPr>
      </w:pPr>
      <w:r w:rsidRPr="00BD154E">
        <w:rPr>
          <w:rFonts w:cs="Arial"/>
          <w:sz w:val="20"/>
          <w:szCs w:val="20"/>
          <w:lang w:val="en-GB"/>
        </w:rPr>
        <w:t>5.5 Animals</w:t>
      </w:r>
    </w:p>
    <w:p w14:paraId="1BCF677A" w14:textId="77777777" w:rsidR="00CD74A8" w:rsidRPr="00BD154E" w:rsidRDefault="00CD74A8" w:rsidP="00D32834">
      <w:pPr>
        <w:pStyle w:val="4Bulletedcopyblue"/>
        <w:jc w:val="both"/>
        <w:rPr>
          <w:lang w:val="en-GB"/>
        </w:rPr>
      </w:pPr>
      <w:r w:rsidRPr="00BD154E">
        <w:rPr>
          <w:lang w:val="en-GB"/>
        </w:rPr>
        <w:t xml:space="preserve">All pupils will always wash hands after interacting with animals to avoid putting pupils with allergies at risk through later contact </w:t>
      </w:r>
    </w:p>
    <w:p w14:paraId="7EC17554" w14:textId="77777777" w:rsidR="00CD74A8" w:rsidRDefault="00CD74A8" w:rsidP="00D32834">
      <w:pPr>
        <w:pStyle w:val="4Bulletedcopyblue"/>
        <w:ind w:left="426" w:hanging="426"/>
        <w:jc w:val="both"/>
        <w:rPr>
          <w:lang w:val="en-GB"/>
        </w:rPr>
      </w:pPr>
      <w:r w:rsidRPr="00BD154E">
        <w:rPr>
          <w:lang w:val="en-GB"/>
        </w:rPr>
        <w:t>Pupils with animal allergies will not interact with animals</w:t>
      </w:r>
    </w:p>
    <w:p w14:paraId="5EBF18B1" w14:textId="77777777" w:rsidR="004C6B5F" w:rsidRPr="00BD154E" w:rsidRDefault="004C6B5F" w:rsidP="004C6B5F">
      <w:pPr>
        <w:pStyle w:val="4Bulletedcopyblue"/>
        <w:ind w:left="170"/>
        <w:rPr>
          <w:lang w:val="en-GB"/>
        </w:rPr>
      </w:pPr>
    </w:p>
    <w:p w14:paraId="64231DD5" w14:textId="77777777" w:rsidR="00CD74A8" w:rsidRPr="00BD154E" w:rsidRDefault="00CD74A8" w:rsidP="00CD74A8">
      <w:pPr>
        <w:pStyle w:val="Subhead2"/>
        <w:rPr>
          <w:rFonts w:cs="Arial"/>
          <w:sz w:val="20"/>
          <w:szCs w:val="20"/>
          <w:lang w:val="en-GB"/>
        </w:rPr>
      </w:pPr>
      <w:r w:rsidRPr="00BD154E">
        <w:rPr>
          <w:rFonts w:cs="Arial"/>
          <w:sz w:val="20"/>
          <w:szCs w:val="20"/>
          <w:lang w:val="en-GB"/>
        </w:rPr>
        <w:t xml:space="preserve">5.6 Support for mental health </w:t>
      </w:r>
    </w:p>
    <w:p w14:paraId="51F884D4" w14:textId="77777777" w:rsidR="00CD74A8" w:rsidRPr="00BD154E" w:rsidRDefault="00CD74A8" w:rsidP="00CD74A8">
      <w:pPr>
        <w:pStyle w:val="1bodycopy10pt"/>
        <w:rPr>
          <w:rFonts w:cs="Arial"/>
          <w:szCs w:val="20"/>
          <w:lang w:val="en-GB"/>
        </w:rPr>
      </w:pPr>
      <w:r w:rsidRPr="00BD154E">
        <w:rPr>
          <w:rFonts w:cs="Arial"/>
          <w:szCs w:val="20"/>
          <w:lang w:val="en-GB"/>
        </w:rPr>
        <w:t>Pupils with allergies will have additional support through:</w:t>
      </w:r>
    </w:p>
    <w:p w14:paraId="460CA3B7" w14:textId="4342566D" w:rsidR="00CD74A8" w:rsidRPr="00BD154E" w:rsidRDefault="00CD74A8" w:rsidP="002618C5">
      <w:pPr>
        <w:pStyle w:val="4Bulletedcopyblue"/>
        <w:numPr>
          <w:ilvl w:val="0"/>
          <w:numId w:val="26"/>
        </w:numPr>
        <w:ind w:left="426" w:hanging="426"/>
        <w:rPr>
          <w:lang w:val="en-GB"/>
        </w:rPr>
      </w:pPr>
      <w:r w:rsidRPr="00BD154E">
        <w:rPr>
          <w:lang w:val="en-GB"/>
        </w:rPr>
        <w:t>Pastoral care</w:t>
      </w:r>
      <w:r w:rsidR="00A568F4">
        <w:rPr>
          <w:lang w:val="en-GB"/>
        </w:rPr>
        <w:t>/interventions</w:t>
      </w:r>
    </w:p>
    <w:p w14:paraId="6DF17021" w14:textId="7A3A2B88" w:rsidR="00CD74A8" w:rsidRPr="00BD154E" w:rsidRDefault="00CD74A8" w:rsidP="002618C5">
      <w:pPr>
        <w:pStyle w:val="4Bulletedcopyblue"/>
        <w:numPr>
          <w:ilvl w:val="0"/>
          <w:numId w:val="26"/>
        </w:numPr>
        <w:ind w:left="426" w:hanging="426"/>
        <w:rPr>
          <w:lang w:val="en-GB"/>
        </w:rPr>
      </w:pPr>
      <w:r w:rsidRPr="00BD154E">
        <w:rPr>
          <w:lang w:val="en-GB"/>
        </w:rPr>
        <w:t>Regular check-ins with their [class teacher/</w:t>
      </w:r>
      <w:r w:rsidR="00A568F4">
        <w:rPr>
          <w:lang w:val="en-GB"/>
        </w:rPr>
        <w:t>pastoral staff</w:t>
      </w:r>
      <w:r w:rsidRPr="00BD154E">
        <w:rPr>
          <w:lang w:val="en-GB"/>
        </w:rPr>
        <w:t>]</w:t>
      </w:r>
    </w:p>
    <w:p w14:paraId="62679B38" w14:textId="77777777" w:rsidR="00CD74A8" w:rsidRPr="00BD154E" w:rsidRDefault="00CD74A8" w:rsidP="00CD74A8">
      <w:pPr>
        <w:pStyle w:val="4Bulletedcopyblue"/>
        <w:ind w:left="170"/>
        <w:rPr>
          <w:highlight w:val="yellow"/>
          <w:lang w:val="en-GB"/>
        </w:rPr>
      </w:pPr>
    </w:p>
    <w:p w14:paraId="3BBAAFA6" w14:textId="77777777" w:rsidR="00CD74A8" w:rsidRPr="00BD154E" w:rsidRDefault="00CD74A8" w:rsidP="00CD74A8">
      <w:pPr>
        <w:pStyle w:val="Subhead2"/>
        <w:rPr>
          <w:rFonts w:cs="Arial"/>
          <w:sz w:val="20"/>
          <w:szCs w:val="20"/>
          <w:lang w:val="en-GB"/>
        </w:rPr>
      </w:pPr>
      <w:r w:rsidRPr="00BD154E">
        <w:rPr>
          <w:rFonts w:cs="Arial"/>
          <w:sz w:val="20"/>
          <w:szCs w:val="20"/>
          <w:lang w:val="en-GB"/>
        </w:rPr>
        <w:t>5.7 Events and school trips</w:t>
      </w:r>
    </w:p>
    <w:p w14:paraId="03F15A43" w14:textId="4A685CE0" w:rsidR="00CD74A8" w:rsidRPr="00BD154E" w:rsidRDefault="00CD74A8" w:rsidP="009329BD">
      <w:pPr>
        <w:pStyle w:val="4Bulletedcopyblue"/>
        <w:rPr>
          <w:lang w:val="en-GB"/>
        </w:rPr>
      </w:pPr>
      <w:r w:rsidRPr="00BD154E">
        <w:rPr>
          <w:lang w:val="en-GB"/>
        </w:rPr>
        <w:t>For events, including ones that take place outside of the school, and school trips, no pupils with allergies will be</w:t>
      </w:r>
      <w:r w:rsidR="009329BD">
        <w:rPr>
          <w:lang w:val="en-GB"/>
        </w:rPr>
        <w:t xml:space="preserve"> </w:t>
      </w:r>
      <w:r w:rsidRPr="00BD154E">
        <w:rPr>
          <w:lang w:val="en-GB"/>
        </w:rPr>
        <w:t>excluded from taking part</w:t>
      </w:r>
      <w:r w:rsidR="0026471C">
        <w:rPr>
          <w:lang w:val="en-GB"/>
        </w:rPr>
        <w:t>.</w:t>
      </w:r>
    </w:p>
    <w:p w14:paraId="5D205F7B" w14:textId="3682E288" w:rsidR="00CD74A8" w:rsidRPr="00BD154E" w:rsidRDefault="00CD74A8" w:rsidP="009329BD">
      <w:pPr>
        <w:pStyle w:val="4Bulletedcopyblue"/>
        <w:rPr>
          <w:lang w:val="en-GB"/>
        </w:rPr>
      </w:pPr>
      <w:r w:rsidRPr="00BD154E">
        <w:rPr>
          <w:lang w:val="en-GB"/>
        </w:rPr>
        <w:t xml:space="preserve">The school will plan accordingly for all events and school </w:t>
      </w:r>
      <w:proofErr w:type="gramStart"/>
      <w:r w:rsidR="0026471C" w:rsidRPr="00BD154E">
        <w:rPr>
          <w:lang w:val="en-GB"/>
        </w:rPr>
        <w:t>trips, and</w:t>
      </w:r>
      <w:proofErr w:type="gramEnd"/>
      <w:r w:rsidRPr="00BD154E">
        <w:rPr>
          <w:lang w:val="en-GB"/>
        </w:rPr>
        <w:t xml:space="preserve"> arrange for the staff members involved to be aware of pupils’ allergies and to have received adequate training</w:t>
      </w:r>
      <w:r w:rsidR="0026471C">
        <w:rPr>
          <w:lang w:val="en-GB"/>
        </w:rPr>
        <w:t>.</w:t>
      </w:r>
      <w:r w:rsidR="00BA5728">
        <w:rPr>
          <w:lang w:val="en-GB"/>
        </w:rPr>
        <w:t xml:space="preserve"> </w:t>
      </w:r>
      <w:r w:rsidR="0026471C">
        <w:rPr>
          <w:lang w:val="en-GB"/>
        </w:rPr>
        <w:t>R</w:t>
      </w:r>
      <w:r w:rsidR="000D693B">
        <w:rPr>
          <w:lang w:val="en-GB"/>
        </w:rPr>
        <w:t>isk assessment</w:t>
      </w:r>
      <w:r w:rsidR="0026471C">
        <w:rPr>
          <w:lang w:val="en-GB"/>
        </w:rPr>
        <w:t>s</w:t>
      </w:r>
      <w:r w:rsidR="000D693B">
        <w:rPr>
          <w:lang w:val="en-GB"/>
        </w:rPr>
        <w:t xml:space="preserve"> to limit reaction and to safely carry medication and use it will be carried out</w:t>
      </w:r>
      <w:r w:rsidR="0026471C">
        <w:rPr>
          <w:lang w:val="en-GB"/>
        </w:rPr>
        <w:t>.</w:t>
      </w:r>
    </w:p>
    <w:p w14:paraId="3DFBD2CB" w14:textId="77777777" w:rsidR="00CD74A8" w:rsidRPr="00BD154E" w:rsidRDefault="00CD74A8" w:rsidP="004C6B5F">
      <w:pPr>
        <w:pStyle w:val="4Bulletedcopyblue"/>
        <w:ind w:left="426" w:hanging="426"/>
        <w:rPr>
          <w:lang w:val="en-GB"/>
        </w:rPr>
      </w:pPr>
      <w:r w:rsidRPr="00BD154E">
        <w:rPr>
          <w:lang w:val="en-GB"/>
        </w:rPr>
        <w:t xml:space="preserve">Appropriate measures will be taken in line with the schools AAI protocols for off-site events and school trips </w:t>
      </w:r>
    </w:p>
    <w:p w14:paraId="00D278D0" w14:textId="77777777" w:rsidR="00AA1C3D" w:rsidRPr="00BD154E" w:rsidRDefault="00AA1C3D">
      <w:pPr>
        <w:pStyle w:val="BodyText"/>
        <w:spacing w:before="73"/>
        <w:ind w:left="0"/>
        <w:rPr>
          <w:rFonts w:ascii="Arial" w:hAnsi="Arial" w:cs="Arial"/>
        </w:rPr>
      </w:pPr>
    </w:p>
    <w:p w14:paraId="2571667B" w14:textId="77CF42E7" w:rsidR="00AA1C3D" w:rsidRPr="00CC2431" w:rsidRDefault="00A25097">
      <w:pPr>
        <w:pStyle w:val="Heading1"/>
        <w:numPr>
          <w:ilvl w:val="0"/>
          <w:numId w:val="2"/>
        </w:numPr>
        <w:tabs>
          <w:tab w:val="left" w:pos="832"/>
        </w:tabs>
        <w:rPr>
          <w:rFonts w:ascii="Arial" w:hAnsi="Arial" w:cs="Arial"/>
          <w:szCs w:val="20"/>
        </w:rPr>
      </w:pPr>
      <w:bookmarkStart w:id="8" w:name="_Toc235169035"/>
      <w:r w:rsidRPr="00CC2431">
        <w:rPr>
          <w:rFonts w:ascii="Arial" w:hAnsi="Arial" w:cs="Arial"/>
          <w:color w:val="365F91"/>
          <w:szCs w:val="20"/>
        </w:rPr>
        <w:t>Procedures for handling an allergic rea</w:t>
      </w:r>
      <w:r w:rsidR="00F46C06">
        <w:rPr>
          <w:rFonts w:ascii="Arial" w:hAnsi="Arial" w:cs="Arial"/>
          <w:color w:val="365F91"/>
          <w:szCs w:val="20"/>
        </w:rPr>
        <w:t>c</w:t>
      </w:r>
      <w:r w:rsidRPr="00CC2431">
        <w:rPr>
          <w:rFonts w:ascii="Arial" w:hAnsi="Arial" w:cs="Arial"/>
          <w:color w:val="365F91"/>
          <w:szCs w:val="20"/>
        </w:rPr>
        <w:t>tion</w:t>
      </w:r>
      <w:bookmarkEnd w:id="8"/>
    </w:p>
    <w:p w14:paraId="507A0764" w14:textId="08E7B8F6" w:rsidR="00CD74A8" w:rsidRPr="002B1D61" w:rsidRDefault="00A25097" w:rsidP="002B1D61">
      <w:pPr>
        <w:pStyle w:val="Subhead2"/>
        <w:rPr>
          <w:rFonts w:cs="Arial"/>
          <w:sz w:val="20"/>
          <w:szCs w:val="20"/>
          <w:lang w:val="en-GB"/>
        </w:rPr>
      </w:pPr>
      <w:r w:rsidRPr="00BD154E">
        <w:rPr>
          <w:rFonts w:cs="Arial"/>
          <w:sz w:val="20"/>
          <w:szCs w:val="20"/>
        </w:rPr>
        <w:t xml:space="preserve"> </w:t>
      </w:r>
      <w:r w:rsidR="00CD74A8" w:rsidRPr="00BD154E">
        <w:rPr>
          <w:rFonts w:cs="Arial"/>
          <w:sz w:val="20"/>
          <w:szCs w:val="20"/>
          <w:lang w:val="en-GB"/>
        </w:rPr>
        <w:t>6.1 Register of pupils with AAIs</w:t>
      </w:r>
    </w:p>
    <w:p w14:paraId="747A5E21" w14:textId="77777777" w:rsidR="00CD74A8" w:rsidRPr="00BD154E" w:rsidRDefault="00CD74A8" w:rsidP="009329BD">
      <w:pPr>
        <w:pStyle w:val="4Bulletedcopyblue"/>
        <w:rPr>
          <w:lang w:val="en-GB"/>
        </w:rPr>
      </w:pPr>
      <w:r w:rsidRPr="00BD154E">
        <w:rPr>
          <w:lang w:val="en-GB"/>
        </w:rPr>
        <w:t>The school maintains a register of pupils who have been prescribed AAIs or where a doctor has provided a written plan recommending AAIs to be used in the event of anaphylaxis. The register includes:</w:t>
      </w:r>
    </w:p>
    <w:p w14:paraId="157A1592" w14:textId="77777777" w:rsidR="00CD74A8" w:rsidRPr="00BD154E" w:rsidRDefault="00CD74A8" w:rsidP="00CD74A8">
      <w:pPr>
        <w:pStyle w:val="Bulletedcopylevel2"/>
        <w:tabs>
          <w:tab w:val="clear" w:pos="360"/>
        </w:tabs>
        <w:ind w:left="907" w:hanging="170"/>
        <w:rPr>
          <w:rFonts w:cs="Arial"/>
          <w:szCs w:val="20"/>
          <w:lang w:val="en-GB"/>
        </w:rPr>
      </w:pPr>
      <w:r w:rsidRPr="00BD154E">
        <w:rPr>
          <w:rFonts w:cs="Arial"/>
          <w:szCs w:val="20"/>
          <w:lang w:val="en-GB"/>
        </w:rPr>
        <w:t>Known allergens and risk factors for anaphylaxis</w:t>
      </w:r>
    </w:p>
    <w:p w14:paraId="079A4601" w14:textId="77777777" w:rsidR="00CD74A8" w:rsidRPr="00BD154E" w:rsidRDefault="00CD74A8" w:rsidP="00CD74A8">
      <w:pPr>
        <w:pStyle w:val="Bulletedcopylevel2"/>
        <w:tabs>
          <w:tab w:val="clear" w:pos="360"/>
        </w:tabs>
        <w:ind w:left="907" w:hanging="170"/>
        <w:rPr>
          <w:rFonts w:cs="Arial"/>
          <w:szCs w:val="20"/>
          <w:lang w:val="en-GB"/>
        </w:rPr>
      </w:pPr>
      <w:r w:rsidRPr="00BD154E">
        <w:rPr>
          <w:rFonts w:cs="Arial"/>
          <w:szCs w:val="20"/>
          <w:lang w:val="en-GB"/>
        </w:rPr>
        <w:t>Whether a pupil has been prescribed AAI(s) (and if so, what type and dose)</w:t>
      </w:r>
    </w:p>
    <w:p w14:paraId="447C3E2C" w14:textId="77777777" w:rsidR="00CD74A8" w:rsidRPr="00BD154E" w:rsidRDefault="00CD74A8" w:rsidP="00CD74A8">
      <w:pPr>
        <w:pStyle w:val="Bulletedcopylevel2"/>
        <w:tabs>
          <w:tab w:val="clear" w:pos="360"/>
        </w:tabs>
        <w:ind w:left="907" w:hanging="170"/>
        <w:rPr>
          <w:rFonts w:cs="Arial"/>
          <w:szCs w:val="20"/>
          <w:lang w:val="en-GB"/>
        </w:rPr>
      </w:pPr>
      <w:r w:rsidRPr="00BD154E">
        <w:rPr>
          <w:rFonts w:cs="Arial"/>
          <w:szCs w:val="20"/>
          <w:lang w:val="en-GB"/>
        </w:rPr>
        <w:t>Where a pupil has been prescribed an AAI, whether parental consent has been given for use of the spare AAI, which may be different to the personal AAI prescribed for the pupil</w:t>
      </w:r>
    </w:p>
    <w:p w14:paraId="6D6A0575" w14:textId="463A414A" w:rsidR="00CD74A8" w:rsidRPr="00BD154E" w:rsidRDefault="00CD74A8" w:rsidP="00CD74A8">
      <w:pPr>
        <w:pStyle w:val="Bulletedcopylevel2"/>
        <w:tabs>
          <w:tab w:val="clear" w:pos="360"/>
        </w:tabs>
        <w:ind w:left="907" w:hanging="170"/>
        <w:rPr>
          <w:rFonts w:cs="Arial"/>
          <w:szCs w:val="20"/>
          <w:lang w:val="en-GB"/>
        </w:rPr>
      </w:pPr>
      <w:r w:rsidRPr="00BD154E">
        <w:rPr>
          <w:rFonts w:cs="Arial"/>
          <w:szCs w:val="20"/>
          <w:lang w:val="en-GB"/>
        </w:rPr>
        <w:t>A photograph of each pupil to allow a visual check to be made</w:t>
      </w:r>
      <w:r w:rsidR="00470924">
        <w:rPr>
          <w:rFonts w:cs="Arial"/>
          <w:szCs w:val="20"/>
          <w:lang w:val="en-GB"/>
        </w:rPr>
        <w:t xml:space="preserve"> with parental consent</w:t>
      </w:r>
    </w:p>
    <w:p w14:paraId="176053CA" w14:textId="4371EAA9" w:rsidR="00CD74A8" w:rsidRPr="00BD154E" w:rsidRDefault="00CD74A8" w:rsidP="009C0DCE">
      <w:pPr>
        <w:pStyle w:val="4Bulletedcopyblue"/>
        <w:rPr>
          <w:lang w:val="en-GB"/>
        </w:rPr>
      </w:pPr>
      <w:r w:rsidRPr="00BD154E">
        <w:rPr>
          <w:lang w:val="en-GB"/>
        </w:rPr>
        <w:lastRenderedPageBreak/>
        <w:t xml:space="preserve">The register is kept </w:t>
      </w:r>
      <w:r w:rsidR="00470924">
        <w:rPr>
          <w:lang w:val="en-GB"/>
        </w:rPr>
        <w:t>on medical tracker</w:t>
      </w:r>
      <w:r w:rsidRPr="00BD154E">
        <w:rPr>
          <w:lang w:val="en-GB"/>
        </w:rPr>
        <w:t xml:space="preserve"> and can be checked quickly by any member of staff as part of initiating an emergency response</w:t>
      </w:r>
      <w:r w:rsidR="00D229C3">
        <w:rPr>
          <w:lang w:val="en-GB"/>
        </w:rPr>
        <w:t xml:space="preserve"> however all children with prescribed AA</w:t>
      </w:r>
      <w:r w:rsidR="007367DB">
        <w:rPr>
          <w:lang w:val="en-GB"/>
        </w:rPr>
        <w:t>Is will always have them with them.</w:t>
      </w:r>
    </w:p>
    <w:p w14:paraId="4205EFA0" w14:textId="77777777" w:rsidR="00CD74A8" w:rsidRPr="00BD154E" w:rsidRDefault="00CD74A8" w:rsidP="00CD74A8">
      <w:pPr>
        <w:pStyle w:val="Subhead2"/>
        <w:rPr>
          <w:rFonts w:cs="Arial"/>
          <w:sz w:val="20"/>
          <w:szCs w:val="20"/>
          <w:lang w:val="en-GB"/>
        </w:rPr>
      </w:pPr>
      <w:r w:rsidRPr="00BD154E">
        <w:rPr>
          <w:rFonts w:cs="Arial"/>
          <w:sz w:val="20"/>
          <w:szCs w:val="20"/>
          <w:lang w:val="en-GB"/>
        </w:rPr>
        <w:t>6.2 Allergic reaction procedures</w:t>
      </w:r>
    </w:p>
    <w:p w14:paraId="78C6A41D" w14:textId="77777777" w:rsidR="00CD74A8" w:rsidRPr="00BD154E" w:rsidRDefault="00CD74A8" w:rsidP="009C0DCE">
      <w:pPr>
        <w:pStyle w:val="4Bulletedcopyblue"/>
        <w:rPr>
          <w:lang w:val="en-GB"/>
        </w:rPr>
      </w:pPr>
      <w:r w:rsidRPr="00BD154E">
        <w:rPr>
          <w:lang w:val="en-GB"/>
        </w:rPr>
        <w:t>As part of the whole-school awareness approach to allergies, all staff are trained in the school’s allergic reaction procedure, and to recognise the signs of anaphylaxis and respond appropriately</w:t>
      </w:r>
    </w:p>
    <w:p w14:paraId="7792E850" w14:textId="77777777" w:rsidR="00CD74A8" w:rsidRPr="00BD154E" w:rsidRDefault="00CD74A8" w:rsidP="009C0DCE">
      <w:pPr>
        <w:pStyle w:val="4Bulletedcopyblue"/>
        <w:rPr>
          <w:lang w:val="en-GB"/>
        </w:rPr>
      </w:pPr>
      <w:r w:rsidRPr="00BD154E">
        <w:rPr>
          <w:lang w:val="en-GB"/>
        </w:rPr>
        <w:t>Staff are trained in the administration of AAIs to minimise delays in pupil’s receiving adrenaline in an emergency</w:t>
      </w:r>
    </w:p>
    <w:p w14:paraId="59E747F6" w14:textId="77777777" w:rsidR="00CD74A8" w:rsidRPr="00BD154E" w:rsidRDefault="00CD74A8" w:rsidP="004C6B5F">
      <w:pPr>
        <w:pStyle w:val="4Bulletedcopyblue"/>
        <w:ind w:left="426" w:hanging="426"/>
        <w:rPr>
          <w:lang w:val="en-GB"/>
        </w:rPr>
      </w:pPr>
      <w:r w:rsidRPr="00BD154E">
        <w:rPr>
          <w:lang w:val="en-GB"/>
        </w:rPr>
        <w:t>If a pupil has an allergic reaction, the staff member will initiate the school’s emergency response plan, following the pupil’s allergy action plan</w:t>
      </w:r>
    </w:p>
    <w:p w14:paraId="18C08ECC" w14:textId="77777777" w:rsidR="00CD74A8" w:rsidRPr="00BD154E" w:rsidRDefault="00CD74A8" w:rsidP="004C6B5F">
      <w:pPr>
        <w:pStyle w:val="Bulletedcopylevel2"/>
        <w:tabs>
          <w:tab w:val="clear" w:pos="360"/>
        </w:tabs>
        <w:ind w:left="426" w:hanging="426"/>
        <w:rPr>
          <w:rFonts w:cs="Arial"/>
          <w:szCs w:val="20"/>
          <w:lang w:val="en-GB"/>
        </w:rPr>
      </w:pPr>
      <w:r w:rsidRPr="00BD154E">
        <w:rPr>
          <w:rFonts w:cs="Arial"/>
          <w:szCs w:val="20"/>
          <w:lang w:val="en-GB"/>
        </w:rPr>
        <w:t>If an AAI needs to be administered, a member of staff will use the pupil's own AAI, or if it is not available, a school one</w:t>
      </w:r>
    </w:p>
    <w:p w14:paraId="2E32E733" w14:textId="33FF6A11" w:rsidR="00CD74A8" w:rsidRDefault="00CD74A8" w:rsidP="009C0DCE">
      <w:pPr>
        <w:pStyle w:val="4Bulletedcopyblue"/>
        <w:tabs>
          <w:tab w:val="left" w:pos="284"/>
        </w:tabs>
        <w:rPr>
          <w:lang w:val="en-GB"/>
        </w:rPr>
      </w:pPr>
      <w:r w:rsidRPr="00BD154E">
        <w:rPr>
          <w:lang w:val="en-GB"/>
        </w:rPr>
        <w:t xml:space="preserve">If the pupil has no allergy action plan, staff will follow the school's procedures on responding to allergy and, if needed, the school's normal emergency procedures </w:t>
      </w:r>
    </w:p>
    <w:p w14:paraId="3FA189C5" w14:textId="77777777" w:rsidR="009C6C5B" w:rsidRPr="009C6C5B" w:rsidRDefault="009C6C5B" w:rsidP="009C6C5B">
      <w:pPr>
        <w:pStyle w:val="4Bulletedcopyblue"/>
        <w:tabs>
          <w:tab w:val="left" w:pos="284"/>
        </w:tabs>
        <w:rPr>
          <w:lang w:val="en-GB"/>
        </w:rPr>
      </w:pPr>
      <w:r w:rsidRPr="009C6C5B">
        <w:rPr>
          <w:lang w:val="en-GB"/>
        </w:rPr>
        <w:t>If someone is experiencing any of the following symptoms, it should be treated as a medical emergency:</w:t>
      </w:r>
    </w:p>
    <w:p w14:paraId="332F133F" w14:textId="6D055347" w:rsidR="009C6C5B" w:rsidRPr="009C6C5B" w:rsidRDefault="009C6C5B" w:rsidP="009C6C5B">
      <w:pPr>
        <w:pStyle w:val="4Bulletedcopyblue"/>
        <w:numPr>
          <w:ilvl w:val="0"/>
          <w:numId w:val="33"/>
        </w:numPr>
        <w:tabs>
          <w:tab w:val="left" w:pos="284"/>
        </w:tabs>
        <w:rPr>
          <w:lang w:val="en-GB"/>
        </w:rPr>
      </w:pPr>
      <w:r w:rsidRPr="009C6C5B">
        <w:rPr>
          <w:noProof/>
          <w:lang w:val="en-GB"/>
        </w:rPr>
        <w:drawing>
          <wp:inline distT="0" distB="0" distL="0" distR="0" wp14:anchorId="075FB2B7" wp14:editId="01B08C5C">
            <wp:extent cx="400050" cy="161925"/>
            <wp:effectExtent l="0" t="0" r="0" b="9525"/>
            <wp:docPr id="831865620" name="Picture 6" descr="right_arrow_orange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ight_arrow_orange_ic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0050" cy="161925"/>
                    </a:xfrm>
                    <a:prstGeom prst="rect">
                      <a:avLst/>
                    </a:prstGeom>
                    <a:noFill/>
                    <a:ln>
                      <a:noFill/>
                    </a:ln>
                  </pic:spPr>
                </pic:pic>
              </a:graphicData>
            </a:graphic>
          </wp:inline>
        </w:drawing>
      </w:r>
      <w:r w:rsidRPr="009C6C5B">
        <w:rPr>
          <w:b/>
          <w:bCs/>
          <w:lang w:val="en-GB"/>
        </w:rPr>
        <w:t>AIRWAY</w:t>
      </w:r>
      <w:r w:rsidRPr="009C6C5B">
        <w:rPr>
          <w:lang w:val="en-GB"/>
        </w:rPr>
        <w:t>– swelling in the throat, tongue or upper airways, hoarse voice, difficulty swallowing</w:t>
      </w:r>
    </w:p>
    <w:p w14:paraId="30023912" w14:textId="77777777" w:rsidR="009C6C5B" w:rsidRPr="009C6C5B" w:rsidRDefault="009C6C5B" w:rsidP="009C6C5B">
      <w:pPr>
        <w:pStyle w:val="4Bulletedcopyblue"/>
        <w:numPr>
          <w:ilvl w:val="0"/>
          <w:numId w:val="33"/>
        </w:numPr>
        <w:tabs>
          <w:tab w:val="left" w:pos="284"/>
        </w:tabs>
        <w:rPr>
          <w:lang w:val="en-GB"/>
        </w:rPr>
      </w:pPr>
    </w:p>
    <w:p w14:paraId="60543191" w14:textId="5259AB99" w:rsidR="009C6C5B" w:rsidRPr="009C6C5B" w:rsidRDefault="009C6C5B" w:rsidP="009C6C5B">
      <w:pPr>
        <w:pStyle w:val="4Bulletedcopyblue"/>
        <w:numPr>
          <w:ilvl w:val="0"/>
          <w:numId w:val="33"/>
        </w:numPr>
        <w:tabs>
          <w:tab w:val="left" w:pos="284"/>
        </w:tabs>
        <w:rPr>
          <w:lang w:val="en-GB"/>
        </w:rPr>
      </w:pPr>
      <w:r w:rsidRPr="009C6C5B">
        <w:rPr>
          <w:noProof/>
          <w:lang w:val="en-GB"/>
        </w:rPr>
        <w:drawing>
          <wp:inline distT="0" distB="0" distL="0" distR="0" wp14:anchorId="7D57CF1F" wp14:editId="155754B7">
            <wp:extent cx="400050" cy="161925"/>
            <wp:effectExtent l="0" t="0" r="0" b="9525"/>
            <wp:docPr id="60551653" name="Picture 5" descr="right_arrow_orange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ight_arrow_orange_ic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0050" cy="161925"/>
                    </a:xfrm>
                    <a:prstGeom prst="rect">
                      <a:avLst/>
                    </a:prstGeom>
                    <a:noFill/>
                    <a:ln>
                      <a:noFill/>
                    </a:ln>
                  </pic:spPr>
                </pic:pic>
              </a:graphicData>
            </a:graphic>
          </wp:inline>
        </w:drawing>
      </w:r>
      <w:r w:rsidRPr="009C6C5B">
        <w:rPr>
          <w:b/>
          <w:bCs/>
          <w:lang w:val="en-GB"/>
        </w:rPr>
        <w:t>BREATHING</w:t>
      </w:r>
      <w:r w:rsidRPr="009C6C5B">
        <w:rPr>
          <w:lang w:val="en-GB"/>
        </w:rPr>
        <w:t>– sudden onset wheezing, breathing difficulty, noisy breathing, persistent cough</w:t>
      </w:r>
    </w:p>
    <w:p w14:paraId="18FE7333" w14:textId="77777777" w:rsidR="009C6C5B" w:rsidRPr="009C6C5B" w:rsidRDefault="009C6C5B" w:rsidP="009C6C5B">
      <w:pPr>
        <w:pStyle w:val="4Bulletedcopyblue"/>
        <w:numPr>
          <w:ilvl w:val="0"/>
          <w:numId w:val="33"/>
        </w:numPr>
        <w:tabs>
          <w:tab w:val="left" w:pos="284"/>
        </w:tabs>
        <w:rPr>
          <w:lang w:val="en-GB"/>
        </w:rPr>
      </w:pPr>
    </w:p>
    <w:p w14:paraId="7496381A" w14:textId="2714F3EE" w:rsidR="009C6C5B" w:rsidRPr="009C6C5B" w:rsidRDefault="009C6C5B" w:rsidP="009C6C5B">
      <w:pPr>
        <w:pStyle w:val="4Bulletedcopyblue"/>
        <w:numPr>
          <w:ilvl w:val="0"/>
          <w:numId w:val="33"/>
        </w:numPr>
        <w:tabs>
          <w:tab w:val="left" w:pos="284"/>
        </w:tabs>
        <w:rPr>
          <w:lang w:val="en-GB"/>
        </w:rPr>
      </w:pPr>
      <w:r w:rsidRPr="009C6C5B">
        <w:rPr>
          <w:noProof/>
          <w:lang w:val="en-GB"/>
        </w:rPr>
        <w:drawing>
          <wp:inline distT="0" distB="0" distL="0" distR="0" wp14:anchorId="2CB1E4C1" wp14:editId="2ABCC66C">
            <wp:extent cx="400050" cy="161925"/>
            <wp:effectExtent l="0" t="0" r="0" b="9525"/>
            <wp:docPr id="622889594" name="Picture 4" descr="right_arrow_orange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right_arrow_orange_ic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0050" cy="161925"/>
                    </a:xfrm>
                    <a:prstGeom prst="rect">
                      <a:avLst/>
                    </a:prstGeom>
                    <a:noFill/>
                    <a:ln>
                      <a:noFill/>
                    </a:ln>
                  </pic:spPr>
                </pic:pic>
              </a:graphicData>
            </a:graphic>
          </wp:inline>
        </w:drawing>
      </w:r>
      <w:r w:rsidRPr="009C6C5B">
        <w:rPr>
          <w:b/>
          <w:bCs/>
          <w:lang w:val="en-GB"/>
        </w:rPr>
        <w:t>CIRCULATION</w:t>
      </w:r>
      <w:r w:rsidRPr="009C6C5B">
        <w:rPr>
          <w:lang w:val="en-GB"/>
        </w:rPr>
        <w:t>– dizziness, feeling faint, sudden sleepiness, confusion, pale clammy skin, loss of consciousness or collapse</w:t>
      </w:r>
    </w:p>
    <w:p w14:paraId="38249C40" w14:textId="5436BC5B" w:rsidR="00AC1A3E" w:rsidRPr="00AC1A3E" w:rsidRDefault="00AC1A3E" w:rsidP="00AC1A3E">
      <w:pPr>
        <w:pStyle w:val="4Bulletedcopyblue"/>
        <w:tabs>
          <w:tab w:val="left" w:pos="284"/>
        </w:tabs>
        <w:rPr>
          <w:b/>
          <w:bCs/>
          <w:lang w:val="en-GB"/>
        </w:rPr>
      </w:pPr>
    </w:p>
    <w:p w14:paraId="6F8B2122" w14:textId="77777777" w:rsidR="00AC1A3E" w:rsidRPr="00AC1A3E" w:rsidRDefault="00AC1A3E" w:rsidP="00AC1A3E">
      <w:pPr>
        <w:pStyle w:val="4Bulletedcopyblue"/>
        <w:tabs>
          <w:tab w:val="left" w:pos="284"/>
        </w:tabs>
        <w:rPr>
          <w:lang w:val="en-GB"/>
        </w:rPr>
      </w:pPr>
      <w:r w:rsidRPr="00AC1A3E">
        <w:rPr>
          <w:lang w:val="en-GB"/>
        </w:rPr>
        <w:t>Follow these steps if you think you or someone you're with is having an anaphylactic reaction:</w:t>
      </w:r>
    </w:p>
    <w:p w14:paraId="4783060B" w14:textId="77777777" w:rsidR="00AC1A3E" w:rsidRPr="00AC1A3E" w:rsidRDefault="00AC1A3E" w:rsidP="00AC1A3E">
      <w:pPr>
        <w:pStyle w:val="4Bulletedcopyblue"/>
        <w:numPr>
          <w:ilvl w:val="0"/>
          <w:numId w:val="34"/>
        </w:numPr>
        <w:tabs>
          <w:tab w:val="left" w:pos="284"/>
        </w:tabs>
        <w:rPr>
          <w:lang w:val="en-GB"/>
        </w:rPr>
      </w:pPr>
      <w:r w:rsidRPr="00AC1A3E">
        <w:rPr>
          <w:lang w:val="en-GB"/>
        </w:rPr>
        <w:t>Use an adrenaline auto-injector (such as an EpiPen) if you have one </w:t>
      </w:r>
      <w:r w:rsidRPr="00AC1A3E">
        <w:rPr>
          <w:i/>
          <w:iCs/>
          <w:lang w:val="en-GB"/>
        </w:rPr>
        <w:t>–</w:t>
      </w:r>
      <w:r w:rsidRPr="00AC1A3E">
        <w:rPr>
          <w:lang w:val="en-GB"/>
        </w:rPr>
        <w:t> instructions are included on the side of the injector.</w:t>
      </w:r>
    </w:p>
    <w:p w14:paraId="088BB508" w14:textId="77777777" w:rsidR="00AC1A3E" w:rsidRPr="00AC1A3E" w:rsidRDefault="00AC1A3E" w:rsidP="00AC1A3E">
      <w:pPr>
        <w:pStyle w:val="4Bulletedcopyblue"/>
        <w:numPr>
          <w:ilvl w:val="0"/>
          <w:numId w:val="34"/>
        </w:numPr>
        <w:tabs>
          <w:tab w:val="left" w:pos="284"/>
        </w:tabs>
        <w:rPr>
          <w:lang w:val="en-GB"/>
        </w:rPr>
      </w:pPr>
      <w:r w:rsidRPr="00AC1A3E">
        <w:rPr>
          <w:lang w:val="en-GB"/>
        </w:rPr>
        <w:t>Call 999 for an ambulance and say that you think you're having an anaphylactic reaction.</w:t>
      </w:r>
    </w:p>
    <w:p w14:paraId="72ACAFFF" w14:textId="77777777" w:rsidR="00AC1A3E" w:rsidRPr="00AC1A3E" w:rsidRDefault="00AC1A3E" w:rsidP="00AC1A3E">
      <w:pPr>
        <w:pStyle w:val="4Bulletedcopyblue"/>
        <w:numPr>
          <w:ilvl w:val="0"/>
          <w:numId w:val="34"/>
        </w:numPr>
        <w:tabs>
          <w:tab w:val="left" w:pos="284"/>
        </w:tabs>
        <w:rPr>
          <w:lang w:val="en-GB"/>
        </w:rPr>
      </w:pPr>
      <w:r w:rsidRPr="00AC1A3E">
        <w:rPr>
          <w:lang w:val="en-GB"/>
        </w:rPr>
        <w:t>Lie down – you can raise your legs, and if you're struggling to breathe, raise your shoulders or sit up slowly (if you're pregnant, lie on your left side).</w:t>
      </w:r>
    </w:p>
    <w:p w14:paraId="65E8BD66" w14:textId="77777777" w:rsidR="00AC1A3E" w:rsidRPr="00AC1A3E" w:rsidRDefault="00AC1A3E" w:rsidP="00AC1A3E">
      <w:pPr>
        <w:pStyle w:val="4Bulletedcopyblue"/>
        <w:numPr>
          <w:ilvl w:val="0"/>
          <w:numId w:val="34"/>
        </w:numPr>
        <w:tabs>
          <w:tab w:val="left" w:pos="284"/>
        </w:tabs>
        <w:rPr>
          <w:lang w:val="en-GB"/>
        </w:rPr>
      </w:pPr>
      <w:r w:rsidRPr="00AC1A3E">
        <w:rPr>
          <w:lang w:val="en-GB"/>
        </w:rPr>
        <w:t>If you have been stung by an insect, try to remove the sting if it's still in the skin.</w:t>
      </w:r>
    </w:p>
    <w:p w14:paraId="2CB6E452" w14:textId="77777777" w:rsidR="00AC1A3E" w:rsidRPr="00AC1A3E" w:rsidRDefault="00AC1A3E" w:rsidP="00AC1A3E">
      <w:pPr>
        <w:pStyle w:val="4Bulletedcopyblue"/>
        <w:numPr>
          <w:ilvl w:val="0"/>
          <w:numId w:val="34"/>
        </w:numPr>
        <w:tabs>
          <w:tab w:val="left" w:pos="284"/>
        </w:tabs>
        <w:rPr>
          <w:lang w:val="en-GB"/>
        </w:rPr>
      </w:pPr>
      <w:r w:rsidRPr="00AC1A3E">
        <w:rPr>
          <w:lang w:val="en-GB"/>
        </w:rPr>
        <w:t>If your symptoms have not improved after 5 minutes, use a 2nd adrenaline auto-injector.</w:t>
      </w:r>
    </w:p>
    <w:p w14:paraId="7F61F7B3" w14:textId="77777777" w:rsidR="00AC1A3E" w:rsidRPr="00AC1A3E" w:rsidRDefault="00AC1A3E" w:rsidP="00AC1A3E">
      <w:pPr>
        <w:pStyle w:val="4Bulletedcopyblue"/>
        <w:tabs>
          <w:tab w:val="left" w:pos="284"/>
        </w:tabs>
        <w:rPr>
          <w:lang w:val="en-GB"/>
        </w:rPr>
      </w:pPr>
      <w:r w:rsidRPr="00AC1A3E">
        <w:rPr>
          <w:lang w:val="en-GB"/>
        </w:rPr>
        <w:t>Do not stand or walk at any time, even if you feel better.</w:t>
      </w:r>
    </w:p>
    <w:p w14:paraId="1FE299E2" w14:textId="28754F6C" w:rsidR="00533AEF" w:rsidRPr="00BD154E" w:rsidRDefault="00533AEF" w:rsidP="009C0DCE">
      <w:pPr>
        <w:pStyle w:val="4Bulletedcopyblue"/>
        <w:tabs>
          <w:tab w:val="left" w:pos="284"/>
        </w:tabs>
        <w:rPr>
          <w:lang w:val="en-GB"/>
        </w:rPr>
      </w:pPr>
    </w:p>
    <w:p w14:paraId="71DC671E" w14:textId="77777777" w:rsidR="00CD74A8" w:rsidRPr="00BD154E" w:rsidRDefault="00CD74A8" w:rsidP="004C6B5F">
      <w:pPr>
        <w:pStyle w:val="4Bulletedcopyblue"/>
        <w:ind w:left="426" w:hanging="426"/>
        <w:rPr>
          <w:lang w:val="en-GB"/>
        </w:rPr>
      </w:pPr>
      <w:r w:rsidRPr="00BD154E">
        <w:rPr>
          <w:lang w:val="en-GB"/>
        </w:rPr>
        <w:t>A s</w:t>
      </w:r>
      <w:r w:rsidRPr="00BD154E">
        <w:rPr>
          <w:rFonts w:eastAsia="Times New Roman"/>
          <w:color w:val="1D1C1D"/>
          <w:lang w:val="en-GB" w:eastAsia="en-GB"/>
        </w:rPr>
        <w:t>chool AAI device will be used instead of the pupil’s own AAI device if:</w:t>
      </w:r>
    </w:p>
    <w:p w14:paraId="2F6CD0B4" w14:textId="77777777" w:rsidR="00CD74A8" w:rsidRPr="00BD154E" w:rsidRDefault="00CD74A8" w:rsidP="004C6B5F">
      <w:pPr>
        <w:pStyle w:val="4Bulletedcopyblue"/>
        <w:numPr>
          <w:ilvl w:val="1"/>
          <w:numId w:val="11"/>
        </w:numPr>
        <w:ind w:left="426" w:hanging="426"/>
        <w:rPr>
          <w:lang w:val="en-GB"/>
        </w:rPr>
      </w:pPr>
      <w:r w:rsidRPr="00BD154E">
        <w:rPr>
          <w:lang w:val="en-GB" w:eastAsia="en-GB"/>
        </w:rPr>
        <w:t>Medical authorisation and written parental consent have been provided, or</w:t>
      </w:r>
    </w:p>
    <w:p w14:paraId="7C8F44F5" w14:textId="77777777" w:rsidR="009C0DCE" w:rsidRDefault="00CD74A8" w:rsidP="009C0DCE">
      <w:pPr>
        <w:pStyle w:val="4Bulletedcopyblue"/>
        <w:numPr>
          <w:ilvl w:val="1"/>
          <w:numId w:val="11"/>
        </w:numPr>
        <w:ind w:left="426" w:hanging="426"/>
        <w:rPr>
          <w:lang w:val="en-GB"/>
        </w:rPr>
      </w:pPr>
      <w:r w:rsidRPr="00BD154E">
        <w:rPr>
          <w:lang w:val="en-GB" w:eastAsia="en-GB"/>
        </w:rPr>
        <w:t>The pupil’s own prescribed AAI(s) are not immediately available (for example, because they are broken, out-of-date, have misfired or been wrongly administered)</w:t>
      </w:r>
    </w:p>
    <w:p w14:paraId="1F55545B" w14:textId="77777777" w:rsidR="009C0DCE" w:rsidRDefault="00CD74A8" w:rsidP="009C0DCE">
      <w:pPr>
        <w:pStyle w:val="4Bulletedcopyblue"/>
        <w:numPr>
          <w:ilvl w:val="1"/>
          <w:numId w:val="11"/>
        </w:numPr>
        <w:ind w:left="426" w:hanging="426"/>
        <w:rPr>
          <w:lang w:val="en-GB"/>
        </w:rPr>
      </w:pPr>
      <w:r w:rsidRPr="00BD154E">
        <w:t>If a pupil needs to be taken to hospital, staff will stay with the pupil until the parent/carer arrives, or accompany the pupil to hospital by ambulance</w:t>
      </w:r>
    </w:p>
    <w:p w14:paraId="2791E986" w14:textId="1FA1EBC5" w:rsidR="00CD74A8" w:rsidRPr="009C0DCE" w:rsidRDefault="00CD74A8" w:rsidP="009C0DCE">
      <w:pPr>
        <w:pStyle w:val="4Bulletedcopyblue"/>
        <w:numPr>
          <w:ilvl w:val="1"/>
          <w:numId w:val="11"/>
        </w:numPr>
        <w:ind w:left="426" w:hanging="426"/>
        <w:rPr>
          <w:lang w:val="en-GB"/>
        </w:rPr>
      </w:pPr>
      <w:r w:rsidRPr="00BD154E">
        <w:t>If the allergic reaction is mild (e.g. skin rash, itching or sneezing), the pupil will be monitored and the parents/carers informed</w:t>
      </w:r>
      <w:r w:rsidR="00121411">
        <w:t xml:space="preserve"> </w:t>
      </w:r>
      <w:r w:rsidR="005C6404">
        <w:t xml:space="preserve">and individual care plans followed e.g. other medications may be </w:t>
      </w:r>
      <w:r w:rsidR="00705296">
        <w:t>prescribed</w:t>
      </w:r>
    </w:p>
    <w:p w14:paraId="23B87194" w14:textId="77777777" w:rsidR="00AA1C3D" w:rsidRPr="00BD154E" w:rsidRDefault="00AA1C3D" w:rsidP="00EA3E21">
      <w:pPr>
        <w:pStyle w:val="BodyText"/>
        <w:spacing w:before="121"/>
        <w:ind w:left="112"/>
        <w:jc w:val="both"/>
        <w:rPr>
          <w:rFonts w:ascii="Arial" w:hAnsi="Arial" w:cs="Arial"/>
        </w:rPr>
      </w:pPr>
    </w:p>
    <w:p w14:paraId="1E02BD51" w14:textId="77777777" w:rsidR="00EE62F6" w:rsidRDefault="00FF2952">
      <w:pPr>
        <w:pStyle w:val="BodyText"/>
        <w:spacing w:before="102"/>
        <w:ind w:left="0"/>
        <w:rPr>
          <w:rFonts w:ascii="Arial" w:hAnsi="Arial" w:cs="Arial"/>
        </w:rPr>
      </w:pPr>
      <w:r w:rsidRPr="00FF2952">
        <w:rPr>
          <w:rFonts w:ascii="Arial" w:hAnsi="Arial" w:cs="Arial"/>
        </w:rPr>
        <w:t xml:space="preserve">Using “spare” adrenaline devices </w:t>
      </w:r>
    </w:p>
    <w:p w14:paraId="4067DD97" w14:textId="77777777" w:rsidR="00B4393A" w:rsidRDefault="00FF2952">
      <w:pPr>
        <w:pStyle w:val="BodyText"/>
        <w:spacing w:before="102"/>
        <w:ind w:left="0"/>
        <w:rPr>
          <w:rFonts w:ascii="Arial" w:hAnsi="Arial" w:cs="Arial"/>
        </w:rPr>
      </w:pPr>
      <w:r w:rsidRPr="00FF2952">
        <w:rPr>
          <w:rFonts w:ascii="Arial" w:hAnsi="Arial" w:cs="Arial"/>
        </w:rPr>
        <w:t xml:space="preserve">Anaphylaxis is a medical emergency and can be fatal. The allergy awareness training </w:t>
      </w:r>
      <w:r w:rsidR="00B4393A">
        <w:rPr>
          <w:rFonts w:ascii="Arial" w:hAnsi="Arial" w:cs="Arial"/>
        </w:rPr>
        <w:t xml:space="preserve">provided to </w:t>
      </w:r>
      <w:proofErr w:type="gramStart"/>
      <w:r w:rsidR="00B4393A">
        <w:rPr>
          <w:rFonts w:ascii="Arial" w:hAnsi="Arial" w:cs="Arial"/>
        </w:rPr>
        <w:t>staff</w:t>
      </w:r>
      <w:r w:rsidRPr="00FF2952">
        <w:rPr>
          <w:rFonts w:ascii="Arial" w:hAnsi="Arial" w:cs="Arial"/>
        </w:rPr>
        <w:t>,</w:t>
      </w:r>
      <w:proofErr w:type="gramEnd"/>
      <w:r w:rsidRPr="00FF2952">
        <w:rPr>
          <w:rFonts w:ascii="Arial" w:hAnsi="Arial" w:cs="Arial"/>
        </w:rPr>
        <w:t xml:space="preserve"> will ensure all staff in schools, colleges and </w:t>
      </w:r>
      <w:proofErr w:type="gramStart"/>
      <w:r w:rsidRPr="00FF2952">
        <w:rPr>
          <w:rFonts w:ascii="Arial" w:hAnsi="Arial" w:cs="Arial"/>
        </w:rPr>
        <w:t>early years settings</w:t>
      </w:r>
      <w:proofErr w:type="gramEnd"/>
      <w:r w:rsidRPr="00FF2952">
        <w:rPr>
          <w:rFonts w:ascii="Arial" w:hAnsi="Arial" w:cs="Arial"/>
        </w:rPr>
        <w:t xml:space="preserve"> have received prior training in recognition and </w:t>
      </w:r>
      <w:r w:rsidRPr="00FF2952">
        <w:rPr>
          <w:rFonts w:ascii="Arial" w:hAnsi="Arial" w:cs="Arial"/>
        </w:rPr>
        <w:lastRenderedPageBreak/>
        <w:t xml:space="preserve">management of anaphylaxis. </w:t>
      </w:r>
    </w:p>
    <w:p w14:paraId="31708C42" w14:textId="77777777" w:rsidR="0018289D" w:rsidRDefault="00FF2952">
      <w:pPr>
        <w:pStyle w:val="BodyText"/>
        <w:spacing w:before="102"/>
        <w:ind w:left="0"/>
        <w:rPr>
          <w:rFonts w:ascii="Arial" w:hAnsi="Arial" w:cs="Arial"/>
        </w:rPr>
      </w:pPr>
      <w:r w:rsidRPr="00FF2952">
        <w:rPr>
          <w:rFonts w:ascii="Arial" w:hAnsi="Arial" w:cs="Arial"/>
        </w:rPr>
        <w:t xml:space="preserve">The Human Medicines (Amendment) Regulations 2017 permit “spare” adrenaline devices to be used for the purpose of saving a life. </w:t>
      </w:r>
    </w:p>
    <w:p w14:paraId="2E95BFD7" w14:textId="4DB1F954" w:rsidR="0018289D" w:rsidRDefault="00FF2952">
      <w:pPr>
        <w:pStyle w:val="BodyText"/>
        <w:spacing w:before="102"/>
        <w:ind w:left="0"/>
        <w:rPr>
          <w:rFonts w:ascii="Arial" w:hAnsi="Arial" w:cs="Arial"/>
        </w:rPr>
      </w:pPr>
      <w:r w:rsidRPr="00FF2952">
        <w:rPr>
          <w:rFonts w:ascii="Arial" w:hAnsi="Arial" w:cs="Arial"/>
        </w:rPr>
        <w:t xml:space="preserve">This might be, for example, a child presenting for the first time with anaphylaxis due to an </w:t>
      </w:r>
      <w:proofErr w:type="spellStart"/>
      <w:r w:rsidRPr="00FF2952">
        <w:rPr>
          <w:rFonts w:ascii="Arial" w:hAnsi="Arial" w:cs="Arial"/>
        </w:rPr>
        <w:t>unrecognised</w:t>
      </w:r>
      <w:proofErr w:type="spellEnd"/>
      <w:r w:rsidRPr="00FF2952">
        <w:rPr>
          <w:rFonts w:ascii="Arial" w:hAnsi="Arial" w:cs="Arial"/>
        </w:rPr>
        <w:t xml:space="preserve"> allergy. In the event of </w:t>
      </w:r>
      <w:proofErr w:type="gramStart"/>
      <w:r w:rsidRPr="00FF2952">
        <w:rPr>
          <w:rFonts w:ascii="Arial" w:hAnsi="Arial" w:cs="Arial"/>
        </w:rPr>
        <w:t>an anaphylaxis</w:t>
      </w:r>
      <w:proofErr w:type="gramEnd"/>
      <w:r w:rsidRPr="00FF2952">
        <w:rPr>
          <w:rFonts w:ascii="Arial" w:hAnsi="Arial" w:cs="Arial"/>
        </w:rPr>
        <w:t xml:space="preserve"> reaction: </w:t>
      </w:r>
    </w:p>
    <w:p w14:paraId="0D3FD396" w14:textId="524A5DF2" w:rsidR="00140636" w:rsidRDefault="00FF2952">
      <w:pPr>
        <w:pStyle w:val="BodyText"/>
        <w:spacing w:before="102"/>
        <w:ind w:left="0"/>
        <w:rPr>
          <w:rFonts w:ascii="Arial" w:hAnsi="Arial" w:cs="Arial"/>
        </w:rPr>
      </w:pPr>
      <w:r w:rsidRPr="00FF2952">
        <w:rPr>
          <w:rFonts w:ascii="Arial" w:hAnsi="Arial" w:cs="Arial"/>
        </w:rPr>
        <w:t xml:space="preserve">The child, young person or individual should be placed flat with legs raised. Adrenaline devices should be brought to them (whether their own prescribed </w:t>
      </w:r>
      <w:r w:rsidR="007610EE">
        <w:rPr>
          <w:rFonts w:ascii="Arial" w:hAnsi="Arial" w:cs="Arial"/>
        </w:rPr>
        <w:t>AAIs</w:t>
      </w:r>
      <w:r w:rsidRPr="00FF2952">
        <w:rPr>
          <w:rFonts w:ascii="Arial" w:hAnsi="Arial" w:cs="Arial"/>
        </w:rPr>
        <w:t xml:space="preserve"> or “spare” A</w:t>
      </w:r>
      <w:r w:rsidR="007610EE">
        <w:rPr>
          <w:rFonts w:ascii="Arial" w:hAnsi="Arial" w:cs="Arial"/>
        </w:rPr>
        <w:t>AI</w:t>
      </w:r>
      <w:r w:rsidRPr="00FF2952">
        <w:rPr>
          <w:rFonts w:ascii="Arial" w:hAnsi="Arial" w:cs="Arial"/>
        </w:rPr>
        <w:t xml:space="preserve">s as opposed to the patient being taken to where the adrenaline devices are).  </w:t>
      </w:r>
    </w:p>
    <w:p w14:paraId="5B08EE9C" w14:textId="7EA3A078" w:rsidR="009635D5" w:rsidRDefault="00FF2952">
      <w:pPr>
        <w:pStyle w:val="BodyText"/>
        <w:spacing w:before="102"/>
        <w:ind w:left="0"/>
        <w:rPr>
          <w:rFonts w:ascii="Arial" w:hAnsi="Arial" w:cs="Arial"/>
        </w:rPr>
      </w:pPr>
      <w:r w:rsidRPr="00FF2952">
        <w:rPr>
          <w:rFonts w:ascii="Arial" w:hAnsi="Arial" w:cs="Arial"/>
        </w:rPr>
        <w:t xml:space="preserve">Adrenaline should be administered as soon as possible, within five minutes. Do not wait to contact the emergency services before administering adrenaline. </w:t>
      </w:r>
    </w:p>
    <w:p w14:paraId="7715B0B9" w14:textId="198376A4" w:rsidR="00712C89" w:rsidRDefault="00FF2952">
      <w:pPr>
        <w:pStyle w:val="BodyText"/>
        <w:spacing w:before="102"/>
        <w:ind w:left="0"/>
        <w:rPr>
          <w:rFonts w:ascii="Arial" w:hAnsi="Arial" w:cs="Arial"/>
        </w:rPr>
      </w:pPr>
      <w:r w:rsidRPr="00FF2952">
        <w:rPr>
          <w:rFonts w:ascii="Arial" w:hAnsi="Arial" w:cs="Arial"/>
        </w:rPr>
        <w:t xml:space="preserve">Immediately call 999 and request an ambulance. </w:t>
      </w:r>
      <w:r w:rsidR="005D44A5">
        <w:rPr>
          <w:rFonts w:ascii="Arial" w:hAnsi="Arial" w:cs="Arial"/>
        </w:rPr>
        <w:t>Continue to follow emergency procedures as set out above.</w:t>
      </w:r>
    </w:p>
    <w:p w14:paraId="247B983D" w14:textId="7E1AFC8B" w:rsidR="00712C89" w:rsidRDefault="00FF2952">
      <w:pPr>
        <w:pStyle w:val="BodyText"/>
        <w:spacing w:before="102"/>
        <w:ind w:left="0"/>
        <w:rPr>
          <w:rFonts w:ascii="Arial" w:hAnsi="Arial" w:cs="Arial"/>
        </w:rPr>
      </w:pPr>
      <w:r w:rsidRPr="00FF2952">
        <w:rPr>
          <w:rFonts w:ascii="Arial" w:hAnsi="Arial" w:cs="Arial"/>
        </w:rPr>
        <w:t xml:space="preserve">If the child, young person or individual has their own prescribed adrenaline devices, these should be used in the first instance. </w:t>
      </w:r>
    </w:p>
    <w:p w14:paraId="2696724A" w14:textId="6788B925" w:rsidR="006378F6" w:rsidRDefault="00FF2952">
      <w:pPr>
        <w:pStyle w:val="BodyText"/>
        <w:spacing w:before="102"/>
        <w:ind w:left="0"/>
        <w:rPr>
          <w:rFonts w:ascii="Arial" w:hAnsi="Arial" w:cs="Arial"/>
        </w:rPr>
      </w:pPr>
      <w:r w:rsidRPr="00FF2952">
        <w:rPr>
          <w:rFonts w:ascii="Arial" w:hAnsi="Arial" w:cs="Arial"/>
        </w:rPr>
        <w:t xml:space="preserve">If the child, young person or individual does not have prescribed adrenaline devices, “spare” adrenaline devices can be used. </w:t>
      </w:r>
    </w:p>
    <w:p w14:paraId="6492BF00" w14:textId="74AB37CD" w:rsidR="006378F6" w:rsidRDefault="00FF2952">
      <w:pPr>
        <w:pStyle w:val="BodyText"/>
        <w:spacing w:before="102"/>
        <w:ind w:left="0"/>
        <w:rPr>
          <w:rFonts w:ascii="Arial" w:hAnsi="Arial" w:cs="Arial"/>
        </w:rPr>
      </w:pPr>
      <w:r w:rsidRPr="00FF2952">
        <w:rPr>
          <w:rFonts w:ascii="Arial" w:hAnsi="Arial" w:cs="Arial"/>
        </w:rPr>
        <w:t xml:space="preserve">If the child, young person or individual’s prescribed adrenaline devices are not available or misfire, “spare” adrenaline devices can be used. </w:t>
      </w:r>
    </w:p>
    <w:p w14:paraId="6082E238" w14:textId="182D55CA" w:rsidR="00610DD8" w:rsidRDefault="00FF2952">
      <w:pPr>
        <w:pStyle w:val="BodyText"/>
        <w:spacing w:before="102"/>
        <w:ind w:left="0"/>
        <w:rPr>
          <w:rFonts w:ascii="Arial" w:hAnsi="Arial" w:cs="Arial"/>
        </w:rPr>
      </w:pPr>
      <w:r w:rsidRPr="00FF2952">
        <w:rPr>
          <w:rFonts w:ascii="Arial" w:hAnsi="Arial" w:cs="Arial"/>
        </w:rPr>
        <w:t xml:space="preserve">Using “spare” ADs in </w:t>
      </w:r>
      <w:proofErr w:type="gramStart"/>
      <w:r w:rsidRPr="00FF2952">
        <w:rPr>
          <w:rFonts w:ascii="Arial" w:hAnsi="Arial" w:cs="Arial"/>
        </w:rPr>
        <w:t>an emergency situation</w:t>
      </w:r>
      <w:proofErr w:type="gramEnd"/>
      <w:r w:rsidRPr="00FF2952">
        <w:rPr>
          <w:rFonts w:ascii="Arial" w:hAnsi="Arial" w:cs="Arial"/>
        </w:rPr>
        <w:t xml:space="preserve"> without prior consent</w:t>
      </w:r>
      <w:r w:rsidR="00610DD8">
        <w:rPr>
          <w:rFonts w:ascii="Arial" w:hAnsi="Arial" w:cs="Arial"/>
        </w:rPr>
        <w:t>:</w:t>
      </w:r>
      <w:r w:rsidRPr="00FF2952">
        <w:rPr>
          <w:rFonts w:ascii="Arial" w:hAnsi="Arial" w:cs="Arial"/>
        </w:rPr>
        <w:t xml:space="preserve"> </w:t>
      </w:r>
    </w:p>
    <w:p w14:paraId="75EA0192" w14:textId="431039B6" w:rsidR="00AA1C3D" w:rsidRDefault="00FF2952">
      <w:pPr>
        <w:pStyle w:val="BodyText"/>
        <w:spacing w:before="102"/>
        <w:ind w:left="0"/>
        <w:rPr>
          <w:rFonts w:ascii="Arial" w:hAnsi="Arial" w:cs="Arial"/>
        </w:rPr>
      </w:pPr>
      <w:r w:rsidRPr="00FF2952">
        <w:rPr>
          <w:rFonts w:ascii="Arial" w:hAnsi="Arial" w:cs="Arial"/>
        </w:rPr>
        <w:t xml:space="preserve">The Human Medicines (Amendment) Regulations 2017 do not require consent to have been obtained for “spare” adrenaline devices to be used in an emergency. It is good practice for the school, college or setting to obtain advance consent from parents or the young person for “spare” adrenaline devices to be used, so that in an emergency, consent can be assumed to be in place. However, in </w:t>
      </w:r>
      <w:proofErr w:type="gramStart"/>
      <w:r w:rsidRPr="00FF2952">
        <w:rPr>
          <w:rFonts w:ascii="Arial" w:hAnsi="Arial" w:cs="Arial"/>
        </w:rPr>
        <w:t>an emergency situation</w:t>
      </w:r>
      <w:proofErr w:type="gramEnd"/>
      <w:r w:rsidRPr="00FF2952">
        <w:rPr>
          <w:rFonts w:ascii="Arial" w:hAnsi="Arial" w:cs="Arial"/>
        </w:rPr>
        <w:t xml:space="preserve"> anyone may take reasonable action to save a life without checking whether prior consent has been given, </w:t>
      </w:r>
      <w:proofErr w:type="gramStart"/>
      <w:r w:rsidRPr="00FF2952">
        <w:rPr>
          <w:rFonts w:ascii="Arial" w:hAnsi="Arial" w:cs="Arial"/>
        </w:rPr>
        <w:t>in order to</w:t>
      </w:r>
      <w:proofErr w:type="gramEnd"/>
      <w:r w:rsidRPr="00FF2952">
        <w:rPr>
          <w:rFonts w:ascii="Arial" w:hAnsi="Arial" w:cs="Arial"/>
        </w:rPr>
        <w:t xml:space="preserve"> avoid delays in treatment.</w:t>
      </w:r>
    </w:p>
    <w:p w14:paraId="0D4A3390" w14:textId="77777777" w:rsidR="005D44A5" w:rsidRPr="00BD154E" w:rsidRDefault="005D44A5">
      <w:pPr>
        <w:pStyle w:val="BodyText"/>
        <w:spacing w:before="102"/>
        <w:ind w:left="0"/>
        <w:rPr>
          <w:rFonts w:ascii="Arial" w:hAnsi="Arial" w:cs="Arial"/>
        </w:rPr>
      </w:pPr>
    </w:p>
    <w:p w14:paraId="2D4B30D5" w14:textId="77777777" w:rsidR="00AA1C3D" w:rsidRPr="00CC2431" w:rsidRDefault="00A25097">
      <w:pPr>
        <w:pStyle w:val="Heading1"/>
        <w:numPr>
          <w:ilvl w:val="0"/>
          <w:numId w:val="2"/>
        </w:numPr>
        <w:tabs>
          <w:tab w:val="left" w:pos="832"/>
        </w:tabs>
        <w:spacing w:line="292" w:lineRule="exact"/>
        <w:rPr>
          <w:rFonts w:ascii="Arial" w:hAnsi="Arial" w:cs="Arial"/>
          <w:szCs w:val="20"/>
        </w:rPr>
      </w:pPr>
      <w:bookmarkStart w:id="9" w:name="_Toc235169036"/>
      <w:r w:rsidRPr="00CC2431">
        <w:rPr>
          <w:rFonts w:ascii="Arial" w:hAnsi="Arial" w:cs="Arial"/>
          <w:color w:val="365F91"/>
          <w:szCs w:val="20"/>
        </w:rPr>
        <w:t>Adrenaline auto-injectors (AAIs)</w:t>
      </w:r>
      <w:bookmarkEnd w:id="9"/>
    </w:p>
    <w:p w14:paraId="389D1958" w14:textId="77777777" w:rsidR="00CD74A8" w:rsidRPr="00BD154E" w:rsidRDefault="00CD74A8" w:rsidP="00CD74A8">
      <w:pPr>
        <w:pStyle w:val="Heading1"/>
        <w:tabs>
          <w:tab w:val="left" w:pos="832"/>
        </w:tabs>
        <w:spacing w:line="292" w:lineRule="exact"/>
        <w:ind w:firstLine="0"/>
        <w:rPr>
          <w:rFonts w:ascii="Arial" w:hAnsi="Arial" w:cs="Arial"/>
          <w:sz w:val="20"/>
          <w:szCs w:val="20"/>
        </w:rPr>
      </w:pPr>
    </w:p>
    <w:p w14:paraId="6803CE84" w14:textId="77777777" w:rsidR="00CD74A8" w:rsidRPr="00BD154E" w:rsidRDefault="00CD74A8" w:rsidP="00CD74A8">
      <w:pPr>
        <w:pStyle w:val="Subhead2"/>
        <w:rPr>
          <w:rFonts w:cs="Arial"/>
          <w:sz w:val="20"/>
          <w:szCs w:val="20"/>
          <w:lang w:val="en-GB"/>
        </w:rPr>
      </w:pPr>
      <w:r w:rsidRPr="00BD154E">
        <w:rPr>
          <w:rFonts w:cs="Arial"/>
          <w:sz w:val="20"/>
          <w:szCs w:val="20"/>
          <w:lang w:val="en-GB"/>
        </w:rPr>
        <w:t>7.1 Purchasing of spare AAIs</w:t>
      </w:r>
    </w:p>
    <w:p w14:paraId="75167A56" w14:textId="57F7272B" w:rsidR="00CD74A8" w:rsidRPr="00BD154E" w:rsidRDefault="00CD74A8" w:rsidP="00CD74A8">
      <w:pPr>
        <w:pStyle w:val="1bodycopy10pt"/>
        <w:rPr>
          <w:rFonts w:cs="Arial"/>
          <w:szCs w:val="20"/>
          <w:lang w:val="en-GB"/>
        </w:rPr>
      </w:pPr>
      <w:r w:rsidRPr="00BD154E">
        <w:rPr>
          <w:rFonts w:cs="Arial"/>
          <w:szCs w:val="20"/>
          <w:lang w:val="en-GB"/>
        </w:rPr>
        <w:t>The allergy lead</w:t>
      </w:r>
      <w:r w:rsidR="009C6BD8">
        <w:rPr>
          <w:rFonts w:cs="Arial"/>
          <w:szCs w:val="20"/>
          <w:lang w:val="en-GB"/>
        </w:rPr>
        <w:t>/office manager</w:t>
      </w:r>
      <w:r w:rsidRPr="00BD154E">
        <w:rPr>
          <w:rFonts w:cs="Arial"/>
          <w:szCs w:val="20"/>
          <w:lang w:val="en-GB"/>
        </w:rPr>
        <w:t xml:space="preserve"> is responsible for buying AAIs and ensuring they are stored according to the guidance. </w:t>
      </w:r>
      <w:r w:rsidR="00BF3D15" w:rsidRPr="00BD154E">
        <w:rPr>
          <w:rFonts w:cs="Arial"/>
          <w:szCs w:val="20"/>
          <w:lang w:val="en-GB"/>
        </w:rPr>
        <w:t>The allergy lead</w:t>
      </w:r>
      <w:r w:rsidR="0030642E">
        <w:rPr>
          <w:rFonts w:cs="Arial"/>
          <w:szCs w:val="20"/>
          <w:lang w:val="en-GB"/>
        </w:rPr>
        <w:t>/office manager</w:t>
      </w:r>
      <w:r w:rsidR="00BF3D15" w:rsidRPr="00BD154E">
        <w:rPr>
          <w:rFonts w:cs="Arial"/>
          <w:szCs w:val="20"/>
          <w:lang w:val="en-GB"/>
        </w:rPr>
        <w:t xml:space="preserve"> will have a signed letter from the Headteacher requesting the purchase of AAIs for the School. </w:t>
      </w:r>
    </w:p>
    <w:p w14:paraId="7A603405" w14:textId="7A2DD170" w:rsidR="00CD74A8" w:rsidRPr="00BD154E" w:rsidRDefault="00CD74A8" w:rsidP="00CD74A8">
      <w:pPr>
        <w:pStyle w:val="1bodycopy10pt"/>
        <w:rPr>
          <w:rFonts w:cs="Arial"/>
          <w:szCs w:val="20"/>
          <w:lang w:val="en-GB"/>
        </w:rPr>
      </w:pPr>
    </w:p>
    <w:p w14:paraId="7A998505" w14:textId="380153DA" w:rsidR="00BC09FE" w:rsidRPr="004F1E0B" w:rsidRDefault="004F1E0B" w:rsidP="00650167">
      <w:pPr>
        <w:pStyle w:val="4Bulletedcopyblue"/>
        <w:numPr>
          <w:ilvl w:val="0"/>
          <w:numId w:val="27"/>
        </w:numPr>
        <w:ind w:left="426" w:hanging="426"/>
        <w:rPr>
          <w:lang w:val="en-GB"/>
        </w:rPr>
      </w:pPr>
      <w:r w:rsidRPr="004F1E0B">
        <w:rPr>
          <w:lang w:val="en-GB"/>
        </w:rPr>
        <w:t xml:space="preserve">We will purchase our </w:t>
      </w:r>
      <w:r w:rsidR="008D0526" w:rsidRPr="004F1E0B">
        <w:rPr>
          <w:lang w:val="en-GB"/>
        </w:rPr>
        <w:t>spare</w:t>
      </w:r>
      <w:r w:rsidRPr="004F1E0B">
        <w:rPr>
          <w:lang w:val="en-GB"/>
        </w:rPr>
        <w:t xml:space="preserve"> AAIs from: </w:t>
      </w:r>
      <w:proofErr w:type="spellStart"/>
      <w:r w:rsidR="00002652" w:rsidRPr="004F1E0B">
        <w:rPr>
          <w:lang w:val="en-GB"/>
        </w:rPr>
        <w:t>Medisupplies</w:t>
      </w:r>
      <w:proofErr w:type="spellEnd"/>
    </w:p>
    <w:p w14:paraId="5DA7D188" w14:textId="4BDB562B" w:rsidR="00CD74A8" w:rsidRPr="004F1E0B" w:rsidRDefault="00D83557" w:rsidP="009C0DCE">
      <w:pPr>
        <w:pStyle w:val="4Bulletedcopyblue"/>
        <w:numPr>
          <w:ilvl w:val="0"/>
          <w:numId w:val="27"/>
        </w:numPr>
        <w:ind w:left="426" w:hanging="426"/>
        <w:rPr>
          <w:lang w:val="en-GB"/>
        </w:rPr>
      </w:pPr>
      <w:r w:rsidRPr="004F1E0B">
        <w:rPr>
          <w:lang w:val="en-GB"/>
        </w:rPr>
        <w:t>4 are required – 2 of each dose</w:t>
      </w:r>
      <w:r w:rsidR="00AA4270" w:rsidRPr="004F1E0B">
        <w:rPr>
          <w:lang w:val="en-GB"/>
        </w:rPr>
        <w:t xml:space="preserve"> – AAIs for children under 6 – </w:t>
      </w:r>
      <w:r w:rsidR="00B86815">
        <w:rPr>
          <w:lang w:val="en-GB"/>
        </w:rPr>
        <w:t>0.15</w:t>
      </w:r>
      <w:r w:rsidR="00AA4270" w:rsidRPr="004F1E0B">
        <w:rPr>
          <w:lang w:val="en-GB"/>
        </w:rPr>
        <w:t xml:space="preserve">mg and </w:t>
      </w:r>
      <w:r w:rsidR="004B148E" w:rsidRPr="004F1E0B">
        <w:rPr>
          <w:lang w:val="en-GB"/>
        </w:rPr>
        <w:t xml:space="preserve">AAIs for children over 6 </w:t>
      </w:r>
      <w:r w:rsidR="002764FA">
        <w:rPr>
          <w:lang w:val="en-GB"/>
        </w:rPr>
        <w:t>0.3</w:t>
      </w:r>
      <w:r w:rsidR="004B148E" w:rsidRPr="004F1E0B">
        <w:rPr>
          <w:lang w:val="en-GB"/>
        </w:rPr>
        <w:t>mg</w:t>
      </w:r>
      <w:r w:rsidRPr="004F1E0B">
        <w:rPr>
          <w:lang w:val="en-GB"/>
        </w:rPr>
        <w:t xml:space="preserve"> however</w:t>
      </w:r>
      <w:r w:rsidR="008D0526">
        <w:rPr>
          <w:lang w:val="en-GB"/>
        </w:rPr>
        <w:t xml:space="preserve"> we have</w:t>
      </w:r>
      <w:r w:rsidRPr="004F1E0B">
        <w:rPr>
          <w:lang w:val="en-GB"/>
        </w:rPr>
        <w:t xml:space="preserve"> 8 </w:t>
      </w:r>
      <w:r w:rsidR="004938C5" w:rsidRPr="004F1E0B">
        <w:rPr>
          <w:lang w:val="en-GB"/>
        </w:rPr>
        <w:t>– 4 of each dose</w:t>
      </w:r>
      <w:r w:rsidR="004B148E" w:rsidRPr="004F1E0B">
        <w:rPr>
          <w:lang w:val="en-GB"/>
        </w:rPr>
        <w:t xml:space="preserve"> to allow a set to be taken on offsite visits.</w:t>
      </w:r>
    </w:p>
    <w:p w14:paraId="0A1E42D9" w14:textId="5A655AD7" w:rsidR="00CD74A8" w:rsidRPr="004654C0" w:rsidRDefault="004F1E0B" w:rsidP="009C0DCE">
      <w:pPr>
        <w:pStyle w:val="4Bulletedcopyblue"/>
        <w:numPr>
          <w:ilvl w:val="0"/>
          <w:numId w:val="27"/>
        </w:numPr>
        <w:ind w:left="426" w:hanging="426"/>
        <w:rPr>
          <w:lang w:val="en-GB"/>
        </w:rPr>
      </w:pPr>
      <w:r w:rsidRPr="004654C0">
        <w:rPr>
          <w:lang w:val="en-GB"/>
        </w:rPr>
        <w:t>The brand purchased is</w:t>
      </w:r>
      <w:r w:rsidR="00B86815" w:rsidRPr="004654C0">
        <w:rPr>
          <w:lang w:val="en-GB"/>
        </w:rPr>
        <w:t xml:space="preserve"> </w:t>
      </w:r>
      <w:r w:rsidR="00D07739" w:rsidRPr="004654C0">
        <w:rPr>
          <w:lang w:val="en-GB"/>
        </w:rPr>
        <w:t>EpiPen adrenaline auto injectors</w:t>
      </w:r>
    </w:p>
    <w:p w14:paraId="38DE8086" w14:textId="34F5DA67" w:rsidR="00CD74A8" w:rsidRDefault="00CD74A8" w:rsidP="004F1E0B">
      <w:pPr>
        <w:pStyle w:val="1bodycopy10pt"/>
        <w:rPr>
          <w:rFonts w:cs="Arial"/>
          <w:szCs w:val="20"/>
          <w:highlight w:val="yellow"/>
          <w:lang w:val="en-GB"/>
        </w:rPr>
      </w:pPr>
    </w:p>
    <w:p w14:paraId="4AF574D0" w14:textId="77777777" w:rsidR="00CC2431" w:rsidRPr="00BD154E" w:rsidRDefault="00CC2431" w:rsidP="004C6B5F">
      <w:pPr>
        <w:pStyle w:val="1bodycopy10pt"/>
        <w:ind w:left="426" w:hanging="426"/>
        <w:rPr>
          <w:rFonts w:cs="Arial"/>
          <w:szCs w:val="20"/>
          <w:highlight w:val="yellow"/>
          <w:lang w:val="en-GB"/>
        </w:rPr>
      </w:pPr>
    </w:p>
    <w:p w14:paraId="458F2B20" w14:textId="77777777" w:rsidR="00CD74A8" w:rsidRPr="00BD154E" w:rsidRDefault="00CD74A8" w:rsidP="00CD74A8">
      <w:pPr>
        <w:pStyle w:val="Subhead2"/>
        <w:rPr>
          <w:rFonts w:cs="Arial"/>
          <w:sz w:val="20"/>
          <w:szCs w:val="20"/>
          <w:lang w:val="en-GB"/>
        </w:rPr>
      </w:pPr>
      <w:r w:rsidRPr="00BD154E">
        <w:rPr>
          <w:rFonts w:cs="Arial"/>
          <w:sz w:val="20"/>
          <w:szCs w:val="20"/>
          <w:lang w:val="en-GB"/>
        </w:rPr>
        <w:t>7.2 Storage (of both spare and prescribed AAIs)</w:t>
      </w:r>
    </w:p>
    <w:p w14:paraId="2076431E" w14:textId="77777777" w:rsidR="00CD74A8" w:rsidRPr="00BD154E" w:rsidRDefault="00CD74A8" w:rsidP="00CD74A8">
      <w:pPr>
        <w:pStyle w:val="1bodycopy10pt"/>
        <w:rPr>
          <w:rFonts w:cs="Arial"/>
          <w:szCs w:val="20"/>
          <w:lang w:val="en-GB"/>
        </w:rPr>
      </w:pPr>
      <w:r w:rsidRPr="00BD154E">
        <w:rPr>
          <w:rFonts w:cs="Arial"/>
          <w:szCs w:val="20"/>
          <w:lang w:val="en-GB"/>
        </w:rPr>
        <w:t>The allergy lead will make sure all AAIs are:</w:t>
      </w:r>
    </w:p>
    <w:p w14:paraId="73F99D3A" w14:textId="7E4DAEFC" w:rsidR="00CD74A8" w:rsidRPr="00BD154E" w:rsidRDefault="00CD74A8" w:rsidP="009C0DCE">
      <w:pPr>
        <w:pStyle w:val="4Bulletedcopyblue"/>
        <w:numPr>
          <w:ilvl w:val="0"/>
          <w:numId w:val="28"/>
        </w:numPr>
        <w:ind w:left="426" w:hanging="426"/>
        <w:rPr>
          <w:lang w:val="en-GB"/>
        </w:rPr>
      </w:pPr>
      <w:r w:rsidRPr="00BD154E">
        <w:rPr>
          <w:lang w:val="en-GB"/>
        </w:rPr>
        <w:t>Stored at room temperature (in line with manufacturer’s guidelines), protected from direct sunlight and extremes of temperature</w:t>
      </w:r>
      <w:r w:rsidR="002473F7">
        <w:rPr>
          <w:lang w:val="en-GB"/>
        </w:rPr>
        <w:t xml:space="preserve"> in pairs</w:t>
      </w:r>
    </w:p>
    <w:p w14:paraId="4A11B746" w14:textId="77777777" w:rsidR="00CD74A8" w:rsidRPr="00BD154E" w:rsidRDefault="00CD74A8" w:rsidP="009C0DCE">
      <w:pPr>
        <w:pStyle w:val="4Bulletedcopyblue"/>
        <w:numPr>
          <w:ilvl w:val="0"/>
          <w:numId w:val="28"/>
        </w:numPr>
        <w:ind w:left="426" w:hanging="426"/>
        <w:rPr>
          <w:lang w:val="en-GB"/>
        </w:rPr>
      </w:pPr>
      <w:r w:rsidRPr="00BD154E">
        <w:rPr>
          <w:lang w:val="en-GB"/>
        </w:rPr>
        <w:t xml:space="preserve">Kept in a safe and suitably central location to which all staff </w:t>
      </w:r>
      <w:proofErr w:type="gramStart"/>
      <w:r w:rsidRPr="00BD154E">
        <w:rPr>
          <w:lang w:val="en-GB"/>
        </w:rPr>
        <w:t>have access at all times</w:t>
      </w:r>
      <w:proofErr w:type="gramEnd"/>
      <w:r w:rsidRPr="00BD154E">
        <w:rPr>
          <w:lang w:val="en-GB"/>
        </w:rPr>
        <w:t>, but is out of the reach and sight of children</w:t>
      </w:r>
    </w:p>
    <w:p w14:paraId="24B0E65A" w14:textId="77777777" w:rsidR="00CD74A8" w:rsidRPr="00BD154E" w:rsidRDefault="00CD74A8" w:rsidP="009C0DCE">
      <w:pPr>
        <w:pStyle w:val="4Bulletedcopyblue"/>
        <w:numPr>
          <w:ilvl w:val="0"/>
          <w:numId w:val="28"/>
        </w:numPr>
        <w:ind w:left="426" w:hanging="426"/>
        <w:rPr>
          <w:lang w:val="en-GB"/>
        </w:rPr>
      </w:pPr>
      <w:r w:rsidRPr="00BD154E">
        <w:rPr>
          <w:b/>
          <w:bCs/>
          <w:lang w:val="en-GB"/>
        </w:rPr>
        <w:t xml:space="preserve">Not </w:t>
      </w:r>
      <w:r w:rsidRPr="00BD154E">
        <w:rPr>
          <w:lang w:val="en-GB"/>
        </w:rPr>
        <w:t xml:space="preserve">locked away, but accessible and available for use </w:t>
      </w:r>
      <w:proofErr w:type="gramStart"/>
      <w:r w:rsidRPr="00BD154E">
        <w:rPr>
          <w:lang w:val="en-GB"/>
        </w:rPr>
        <w:t>at all times</w:t>
      </w:r>
      <w:proofErr w:type="gramEnd"/>
      <w:r w:rsidRPr="00BD154E">
        <w:rPr>
          <w:lang w:val="en-GB"/>
        </w:rPr>
        <w:t xml:space="preserve"> </w:t>
      </w:r>
    </w:p>
    <w:p w14:paraId="3181D015" w14:textId="3E687469" w:rsidR="00CD74A8" w:rsidRPr="00BD154E" w:rsidRDefault="00CD74A8" w:rsidP="009C0DCE">
      <w:pPr>
        <w:pStyle w:val="4Bulletedcopyblue"/>
        <w:numPr>
          <w:ilvl w:val="0"/>
          <w:numId w:val="28"/>
        </w:numPr>
        <w:ind w:left="426" w:hanging="426"/>
        <w:rPr>
          <w:lang w:val="en-GB"/>
        </w:rPr>
      </w:pPr>
      <w:r w:rsidRPr="00BD154E">
        <w:rPr>
          <w:b/>
          <w:bCs/>
          <w:lang w:val="en-GB"/>
        </w:rPr>
        <w:t>Not</w:t>
      </w:r>
      <w:r w:rsidRPr="00BD154E">
        <w:rPr>
          <w:lang w:val="en-GB"/>
        </w:rPr>
        <w:t xml:space="preserve"> located more than 5 minutes away from where they may be needed </w:t>
      </w:r>
    </w:p>
    <w:p w14:paraId="5C1870BF" w14:textId="6012AC58" w:rsidR="00CD74A8" w:rsidRPr="00BD154E" w:rsidRDefault="00CD74A8" w:rsidP="009C0DCE">
      <w:pPr>
        <w:pStyle w:val="1bodycopy10pt"/>
        <w:numPr>
          <w:ilvl w:val="0"/>
          <w:numId w:val="28"/>
        </w:numPr>
        <w:ind w:left="426" w:hanging="426"/>
        <w:rPr>
          <w:rFonts w:cs="Arial"/>
          <w:szCs w:val="20"/>
          <w:lang w:val="en-GB"/>
        </w:rPr>
      </w:pPr>
      <w:r w:rsidRPr="00BD154E">
        <w:rPr>
          <w:rFonts w:cs="Arial"/>
          <w:szCs w:val="20"/>
          <w:lang w:val="en-GB"/>
        </w:rPr>
        <w:lastRenderedPageBreak/>
        <w:t xml:space="preserve">Spare AAIs will be kept separate from any pupil’s own prescribed </w:t>
      </w:r>
      <w:r w:rsidR="00E5390B" w:rsidRPr="00BD154E">
        <w:rPr>
          <w:rFonts w:cs="Arial"/>
          <w:szCs w:val="20"/>
          <w:lang w:val="en-GB"/>
        </w:rPr>
        <w:t>AAI and</w:t>
      </w:r>
      <w:r w:rsidRPr="00BD154E">
        <w:rPr>
          <w:rFonts w:cs="Arial"/>
          <w:szCs w:val="20"/>
          <w:lang w:val="en-GB"/>
        </w:rPr>
        <w:t xml:space="preserve"> clearly labelled to avoid confusion.</w:t>
      </w:r>
    </w:p>
    <w:p w14:paraId="39D1A284" w14:textId="6DB07C49" w:rsidR="0091558D" w:rsidRDefault="00401515" w:rsidP="0091558D">
      <w:pPr>
        <w:pStyle w:val="1bodycopy10pt"/>
        <w:numPr>
          <w:ilvl w:val="0"/>
          <w:numId w:val="28"/>
        </w:numPr>
        <w:ind w:left="426" w:hanging="426"/>
        <w:rPr>
          <w:rFonts w:cs="Arial"/>
          <w:szCs w:val="20"/>
          <w:lang w:val="en-GB"/>
        </w:rPr>
      </w:pPr>
      <w:r w:rsidRPr="00E5390B">
        <w:rPr>
          <w:rFonts w:cs="Arial"/>
          <w:szCs w:val="20"/>
          <w:lang w:val="en-GB"/>
        </w:rPr>
        <w:t xml:space="preserve">Spare AAIs will be kept in Mrs Hewes office and will be clearly labelled </w:t>
      </w:r>
      <w:r w:rsidR="00E5390B">
        <w:rPr>
          <w:rFonts w:cs="Arial"/>
          <w:szCs w:val="20"/>
          <w:lang w:val="en-GB"/>
        </w:rPr>
        <w:t xml:space="preserve">that they are spare and </w:t>
      </w:r>
      <w:r w:rsidR="00375278" w:rsidRPr="00E5390B">
        <w:rPr>
          <w:rFonts w:cs="Arial"/>
          <w:szCs w:val="20"/>
          <w:lang w:val="en-GB"/>
        </w:rPr>
        <w:t xml:space="preserve">as to which dose is which. </w:t>
      </w:r>
      <w:r w:rsidR="00645D94">
        <w:rPr>
          <w:rFonts w:cs="Arial"/>
          <w:szCs w:val="20"/>
        </w:rPr>
        <w:t xml:space="preserve">Along with </w:t>
      </w:r>
      <w:r w:rsidR="000216D8" w:rsidRPr="000216D8">
        <w:rPr>
          <w:rFonts w:cs="Arial"/>
          <w:szCs w:val="20"/>
        </w:rPr>
        <w:t>Instructions on how to use the device(s). Instructions on storage of the AAI device(s).  Manufacturer’s information</w:t>
      </w:r>
      <w:r w:rsidR="00ED374B">
        <w:rPr>
          <w:rFonts w:cs="Arial"/>
          <w:szCs w:val="20"/>
        </w:rPr>
        <w:t>.</w:t>
      </w:r>
    </w:p>
    <w:p w14:paraId="6A6D55CF" w14:textId="77777777" w:rsidR="00CD74A8" w:rsidRPr="00BD154E" w:rsidRDefault="00CD74A8" w:rsidP="00CD74A8">
      <w:pPr>
        <w:pStyle w:val="Subhead2"/>
        <w:rPr>
          <w:rFonts w:cs="Arial"/>
          <w:sz w:val="20"/>
          <w:szCs w:val="20"/>
          <w:lang w:val="en-GB"/>
        </w:rPr>
      </w:pPr>
      <w:r w:rsidRPr="00BD154E">
        <w:rPr>
          <w:rFonts w:cs="Arial"/>
          <w:sz w:val="20"/>
          <w:szCs w:val="20"/>
          <w:lang w:val="en-GB"/>
        </w:rPr>
        <w:t>7.3 Maintenance (of spare AAIs)</w:t>
      </w:r>
    </w:p>
    <w:p w14:paraId="7F81CA60" w14:textId="6F25B14E" w:rsidR="00CD74A8" w:rsidRPr="00BD154E" w:rsidRDefault="00101E9E" w:rsidP="00CD74A8">
      <w:pPr>
        <w:pStyle w:val="1bodycopy10pt"/>
        <w:rPr>
          <w:rFonts w:cs="Arial"/>
          <w:szCs w:val="20"/>
          <w:lang w:val="en-GB"/>
        </w:rPr>
      </w:pPr>
      <w:r>
        <w:rPr>
          <w:rFonts w:cs="Arial"/>
          <w:szCs w:val="20"/>
          <w:lang w:val="en-GB"/>
        </w:rPr>
        <w:t>Kate Taylor</w:t>
      </w:r>
      <w:r w:rsidR="00004042">
        <w:rPr>
          <w:rFonts w:cs="Arial"/>
          <w:szCs w:val="20"/>
          <w:lang w:val="en-GB"/>
        </w:rPr>
        <w:t xml:space="preserve"> and Eleanor Pearce</w:t>
      </w:r>
      <w:r w:rsidR="00CD74A8" w:rsidRPr="00BD154E">
        <w:rPr>
          <w:rFonts w:cs="Arial"/>
          <w:szCs w:val="20"/>
          <w:lang w:val="en-GB"/>
        </w:rPr>
        <w:t xml:space="preserve"> are responsible for checking monthly that:</w:t>
      </w:r>
    </w:p>
    <w:p w14:paraId="313DBF75" w14:textId="77777777" w:rsidR="00CD74A8" w:rsidRPr="00BD154E" w:rsidRDefault="00CD74A8" w:rsidP="009C0DCE">
      <w:pPr>
        <w:pStyle w:val="4Bulletedcopyblue"/>
        <w:numPr>
          <w:ilvl w:val="0"/>
          <w:numId w:val="29"/>
        </w:numPr>
        <w:ind w:left="426" w:hanging="426"/>
        <w:rPr>
          <w:lang w:val="en-GB"/>
        </w:rPr>
      </w:pPr>
      <w:r w:rsidRPr="00BD154E">
        <w:rPr>
          <w:lang w:val="en-GB"/>
        </w:rPr>
        <w:t>The AAIs are present and in date</w:t>
      </w:r>
    </w:p>
    <w:p w14:paraId="7B079770" w14:textId="77777777" w:rsidR="00AB0D2D" w:rsidRDefault="00CD74A8" w:rsidP="0091558D">
      <w:pPr>
        <w:pStyle w:val="4Bulletedcopyblue"/>
        <w:numPr>
          <w:ilvl w:val="0"/>
          <w:numId w:val="29"/>
        </w:numPr>
        <w:ind w:left="426" w:hanging="426"/>
        <w:rPr>
          <w:lang w:val="en-GB"/>
        </w:rPr>
      </w:pPr>
      <w:r w:rsidRPr="00BD154E">
        <w:rPr>
          <w:lang w:val="en-GB"/>
        </w:rPr>
        <w:t>Replacement AAIs are obtained when the expiry date is near</w:t>
      </w:r>
    </w:p>
    <w:p w14:paraId="2A95066C" w14:textId="5372ED54" w:rsidR="0091558D" w:rsidRPr="00AB0D2D" w:rsidRDefault="0091558D" w:rsidP="0091558D">
      <w:pPr>
        <w:pStyle w:val="4Bulletedcopyblue"/>
        <w:numPr>
          <w:ilvl w:val="0"/>
          <w:numId w:val="29"/>
        </w:numPr>
        <w:ind w:left="426" w:hanging="426"/>
        <w:rPr>
          <w:lang w:val="en-GB"/>
        </w:rPr>
      </w:pPr>
      <w:r w:rsidRPr="00AB0D2D">
        <w:t>A</w:t>
      </w:r>
      <w:r w:rsidRPr="000216D8">
        <w:t> </w:t>
      </w:r>
      <w:r w:rsidRPr="00AB0D2D">
        <w:t>checklist</w:t>
      </w:r>
      <w:r w:rsidRPr="000216D8">
        <w:t> </w:t>
      </w:r>
      <w:r w:rsidRPr="00AB0D2D">
        <w:t>of</w:t>
      </w:r>
      <w:r w:rsidRPr="000216D8">
        <w:t> </w:t>
      </w:r>
      <w:r w:rsidRPr="00AB0D2D">
        <w:t>injectors,</w:t>
      </w:r>
      <w:r w:rsidRPr="000216D8">
        <w:t> </w:t>
      </w:r>
      <w:r w:rsidRPr="00AB0D2D">
        <w:t>identified</w:t>
      </w:r>
      <w:r w:rsidRPr="000216D8">
        <w:t> </w:t>
      </w:r>
      <w:r w:rsidRPr="00AB0D2D">
        <w:t>by</w:t>
      </w:r>
      <w:r w:rsidRPr="000216D8">
        <w:t> </w:t>
      </w:r>
      <w:r w:rsidRPr="00AB0D2D">
        <w:t>their</w:t>
      </w:r>
      <w:r w:rsidRPr="000216D8">
        <w:t> </w:t>
      </w:r>
      <w:r w:rsidRPr="00AB0D2D">
        <w:t>batch</w:t>
      </w:r>
      <w:r w:rsidRPr="000216D8">
        <w:t> </w:t>
      </w:r>
      <w:r w:rsidRPr="00AB0D2D">
        <w:t>number</w:t>
      </w:r>
      <w:r w:rsidRPr="000216D8">
        <w:t> </w:t>
      </w:r>
      <w:r w:rsidRPr="00AB0D2D">
        <w:t>and</w:t>
      </w:r>
      <w:r w:rsidRPr="000216D8">
        <w:t> </w:t>
      </w:r>
      <w:r w:rsidRPr="00AB0D2D">
        <w:t>expiry</w:t>
      </w:r>
      <w:r w:rsidRPr="000216D8">
        <w:t> </w:t>
      </w:r>
      <w:r w:rsidRPr="00AB0D2D">
        <w:t>date</w:t>
      </w:r>
      <w:r w:rsidRPr="000216D8">
        <w:t> </w:t>
      </w:r>
      <w:r w:rsidRPr="00AB0D2D">
        <w:t>with</w:t>
      </w:r>
      <w:r w:rsidRPr="000216D8">
        <w:t> </w:t>
      </w:r>
      <w:r w:rsidRPr="00AB0D2D">
        <w:t>monthly</w:t>
      </w:r>
      <w:r w:rsidRPr="000216D8">
        <w:t> </w:t>
      </w:r>
      <w:r w:rsidRPr="00AB0D2D">
        <w:t xml:space="preserve"> checks recorded will be kept along with a note of the arrangements for replacing the injectors. </w:t>
      </w:r>
    </w:p>
    <w:p w14:paraId="391F07C7" w14:textId="77777777" w:rsidR="00CC2431" w:rsidRPr="00BD154E" w:rsidRDefault="00CC2431" w:rsidP="00AB0D2D">
      <w:pPr>
        <w:pStyle w:val="4Bulletedcopyblue"/>
        <w:rPr>
          <w:lang w:val="en-GB"/>
        </w:rPr>
      </w:pPr>
    </w:p>
    <w:p w14:paraId="767A35C8" w14:textId="77777777" w:rsidR="00CD74A8" w:rsidRPr="00BD154E" w:rsidRDefault="00CD74A8" w:rsidP="00CD74A8">
      <w:pPr>
        <w:pStyle w:val="Subhead2"/>
        <w:rPr>
          <w:rFonts w:cs="Arial"/>
          <w:sz w:val="20"/>
          <w:szCs w:val="20"/>
          <w:lang w:val="en-GB"/>
        </w:rPr>
      </w:pPr>
      <w:r w:rsidRPr="00BD154E">
        <w:rPr>
          <w:rFonts w:cs="Arial"/>
          <w:sz w:val="20"/>
          <w:szCs w:val="20"/>
          <w:lang w:val="en-GB"/>
        </w:rPr>
        <w:t>7.4 Disposal</w:t>
      </w:r>
    </w:p>
    <w:p w14:paraId="6F4B3B9D" w14:textId="27981B5C" w:rsidR="00CC2431" w:rsidRPr="00BD154E" w:rsidRDefault="00CD74A8" w:rsidP="00CD74A8">
      <w:pPr>
        <w:pStyle w:val="1bodycopy10pt"/>
        <w:rPr>
          <w:rFonts w:cs="Arial"/>
          <w:szCs w:val="20"/>
          <w:lang w:val="en-GB"/>
        </w:rPr>
      </w:pPr>
      <w:r w:rsidRPr="00BD154E">
        <w:rPr>
          <w:rFonts w:cs="Arial"/>
          <w:szCs w:val="20"/>
          <w:lang w:val="en-GB"/>
        </w:rPr>
        <w:t xml:space="preserve">AAIs can only be used once. Once </w:t>
      </w:r>
      <w:proofErr w:type="gramStart"/>
      <w:r w:rsidRPr="00BD154E">
        <w:rPr>
          <w:rFonts w:cs="Arial"/>
          <w:szCs w:val="20"/>
          <w:lang w:val="en-GB"/>
        </w:rPr>
        <w:t>a</w:t>
      </w:r>
      <w:proofErr w:type="gramEnd"/>
      <w:r w:rsidRPr="00BD154E">
        <w:rPr>
          <w:rFonts w:cs="Arial"/>
          <w:szCs w:val="20"/>
          <w:lang w:val="en-GB"/>
        </w:rPr>
        <w:t xml:space="preserve"> AAI has been used, it will be disposed of in line with the manufacturer's </w:t>
      </w:r>
      <w:r w:rsidR="00165FDD" w:rsidRPr="00BD154E">
        <w:rPr>
          <w:rFonts w:cs="Arial"/>
          <w:szCs w:val="20"/>
          <w:lang w:val="en-GB"/>
        </w:rPr>
        <w:t>instructions,</w:t>
      </w:r>
      <w:r w:rsidRPr="00BD154E">
        <w:rPr>
          <w:rFonts w:cs="Arial"/>
          <w:szCs w:val="20"/>
          <w:lang w:val="en-GB"/>
        </w:rPr>
        <w:t xml:space="preserve"> </w:t>
      </w:r>
      <w:r w:rsidR="00004042">
        <w:rPr>
          <w:rFonts w:cs="Arial"/>
          <w:szCs w:val="20"/>
          <w:lang w:val="en-GB"/>
        </w:rPr>
        <w:t xml:space="preserve">but </w:t>
      </w:r>
      <w:r w:rsidR="0040297F">
        <w:rPr>
          <w:rFonts w:cs="Arial"/>
          <w:szCs w:val="20"/>
          <w:lang w:val="en-GB"/>
        </w:rPr>
        <w:t xml:space="preserve">if used </w:t>
      </w:r>
      <w:r w:rsidR="00D4509C">
        <w:rPr>
          <w:rFonts w:cs="Arial"/>
          <w:szCs w:val="20"/>
          <w:lang w:val="en-GB"/>
        </w:rPr>
        <w:t xml:space="preserve">they </w:t>
      </w:r>
      <w:r w:rsidR="00004042">
        <w:rPr>
          <w:rFonts w:cs="Arial"/>
          <w:szCs w:val="20"/>
          <w:lang w:val="en-GB"/>
        </w:rPr>
        <w:t>will be given to the paramedic to take with them.</w:t>
      </w:r>
      <w:r w:rsidR="00165FDD">
        <w:rPr>
          <w:rFonts w:cs="Arial"/>
          <w:szCs w:val="20"/>
          <w:lang w:val="en-GB"/>
        </w:rPr>
        <w:t xml:space="preserve"> </w:t>
      </w:r>
      <w:r w:rsidR="00D4509C">
        <w:rPr>
          <w:rFonts w:cs="Arial"/>
          <w:szCs w:val="20"/>
          <w:lang w:val="en-GB"/>
        </w:rPr>
        <w:t>If needed Wilt</w:t>
      </w:r>
      <w:r w:rsidR="00165FDD">
        <w:rPr>
          <w:rFonts w:cs="Arial"/>
          <w:szCs w:val="20"/>
          <w:lang w:val="en-GB"/>
        </w:rPr>
        <w:t xml:space="preserve">shire council will provide </w:t>
      </w:r>
      <w:r w:rsidR="009B37A7">
        <w:rPr>
          <w:rFonts w:cs="Arial"/>
          <w:szCs w:val="20"/>
          <w:lang w:val="en-GB"/>
        </w:rPr>
        <w:t>sharps</w:t>
      </w:r>
      <w:r w:rsidR="00165FDD">
        <w:rPr>
          <w:rFonts w:cs="Arial"/>
          <w:szCs w:val="20"/>
          <w:lang w:val="en-GB"/>
        </w:rPr>
        <w:t xml:space="preserve"> bin/collect for safe disposal.</w:t>
      </w:r>
      <w:r w:rsidR="00D17A87">
        <w:rPr>
          <w:rFonts w:cs="Arial"/>
          <w:szCs w:val="20"/>
          <w:lang w:val="en-GB"/>
        </w:rPr>
        <w:t xml:space="preserve"> Once expired </w:t>
      </w:r>
      <w:r w:rsidR="0040297F">
        <w:rPr>
          <w:rFonts w:cs="Arial"/>
          <w:szCs w:val="20"/>
          <w:lang w:val="en-GB"/>
        </w:rPr>
        <w:t xml:space="preserve">the AAI will be disposed of in a sharps bin provided </w:t>
      </w:r>
      <w:r w:rsidR="009B37A7">
        <w:rPr>
          <w:rFonts w:cs="Arial"/>
          <w:szCs w:val="20"/>
          <w:lang w:val="en-GB"/>
        </w:rPr>
        <w:t>by Wiltshire Council.</w:t>
      </w:r>
    </w:p>
    <w:p w14:paraId="343ADAD1" w14:textId="77777777" w:rsidR="00CD74A8" w:rsidRPr="00BD154E" w:rsidRDefault="00CD74A8" w:rsidP="00CD74A8">
      <w:pPr>
        <w:pStyle w:val="Subhead2"/>
        <w:rPr>
          <w:rFonts w:cs="Arial"/>
          <w:sz w:val="20"/>
          <w:szCs w:val="20"/>
          <w:lang w:val="en-GB"/>
        </w:rPr>
      </w:pPr>
      <w:r w:rsidRPr="00BD154E">
        <w:rPr>
          <w:rFonts w:cs="Arial"/>
          <w:sz w:val="20"/>
          <w:szCs w:val="20"/>
          <w:lang w:val="en-GB"/>
        </w:rPr>
        <w:t>7.5 Use of AAIs off school premises</w:t>
      </w:r>
    </w:p>
    <w:p w14:paraId="50E9433D" w14:textId="77777777" w:rsidR="00CD74A8" w:rsidRPr="00BD154E" w:rsidRDefault="00CD74A8" w:rsidP="009C0DCE">
      <w:pPr>
        <w:pStyle w:val="4Bulletedcopyblue"/>
        <w:rPr>
          <w:lang w:val="en-GB"/>
        </w:rPr>
      </w:pPr>
      <w:r w:rsidRPr="00BD154E">
        <w:rPr>
          <w:lang w:val="en-GB"/>
        </w:rPr>
        <w:t xml:space="preserve">Pupils at risk of anaphylaxis who </w:t>
      </w:r>
      <w:proofErr w:type="gramStart"/>
      <w:r w:rsidRPr="00BD154E">
        <w:rPr>
          <w:lang w:val="en-GB"/>
        </w:rPr>
        <w:t>are able to</w:t>
      </w:r>
      <w:proofErr w:type="gramEnd"/>
      <w:r w:rsidRPr="00BD154E">
        <w:rPr>
          <w:lang w:val="en-GB"/>
        </w:rPr>
        <w:t xml:space="preserve"> administer their own AAIs should carry their own AAI with them on school trips and off-site events</w:t>
      </w:r>
    </w:p>
    <w:p w14:paraId="73267278" w14:textId="7213C506" w:rsidR="00CD74A8" w:rsidRPr="008A677B" w:rsidRDefault="008A677B" w:rsidP="008A677B">
      <w:pPr>
        <w:pStyle w:val="4Bulletedcopyblue"/>
        <w:ind w:left="426" w:hanging="426"/>
        <w:rPr>
          <w:lang w:val="en-GB"/>
        </w:rPr>
      </w:pPr>
      <w:r w:rsidRPr="008A677B">
        <w:rPr>
          <w:lang w:val="en-GB"/>
        </w:rPr>
        <w:t xml:space="preserve">A set of </w:t>
      </w:r>
      <w:r w:rsidR="00307D55">
        <w:rPr>
          <w:lang w:val="en-GB"/>
        </w:rPr>
        <w:t>s</w:t>
      </w:r>
      <w:r w:rsidRPr="008A677B">
        <w:rPr>
          <w:lang w:val="en-GB"/>
        </w:rPr>
        <w:t>pare AA</w:t>
      </w:r>
      <w:r w:rsidR="004E1A4A">
        <w:rPr>
          <w:lang w:val="en-GB"/>
        </w:rPr>
        <w:t>I</w:t>
      </w:r>
      <w:r w:rsidRPr="008A677B">
        <w:rPr>
          <w:lang w:val="en-GB"/>
        </w:rPr>
        <w:t xml:space="preserve">s of the correct dose will be taken on all </w:t>
      </w:r>
      <w:proofErr w:type="gramStart"/>
      <w:r w:rsidRPr="008A677B">
        <w:rPr>
          <w:lang w:val="en-GB"/>
        </w:rPr>
        <w:t>off site</w:t>
      </w:r>
      <w:proofErr w:type="gramEnd"/>
      <w:r w:rsidRPr="008A677B">
        <w:rPr>
          <w:lang w:val="en-GB"/>
        </w:rPr>
        <w:t xml:space="preserve"> trips.</w:t>
      </w:r>
    </w:p>
    <w:p w14:paraId="250248A7" w14:textId="77777777" w:rsidR="00CC2431" w:rsidRDefault="00CC2431" w:rsidP="00CD74A8">
      <w:pPr>
        <w:pStyle w:val="1bodycopy10pt"/>
        <w:rPr>
          <w:rFonts w:cs="Arial"/>
          <w:szCs w:val="20"/>
          <w:lang w:val="en-GB"/>
        </w:rPr>
      </w:pPr>
    </w:p>
    <w:p w14:paraId="63A9E73D" w14:textId="77777777" w:rsidR="00CC2431" w:rsidRPr="00BD154E" w:rsidRDefault="00CC2431" w:rsidP="00CD74A8">
      <w:pPr>
        <w:pStyle w:val="1bodycopy10pt"/>
        <w:rPr>
          <w:rFonts w:cs="Arial"/>
          <w:szCs w:val="20"/>
          <w:lang w:val="en-GB"/>
        </w:rPr>
      </w:pPr>
    </w:p>
    <w:p w14:paraId="0818EE53" w14:textId="77777777" w:rsidR="00CD74A8" w:rsidRPr="00BD154E" w:rsidRDefault="00CD74A8" w:rsidP="00CD74A8">
      <w:pPr>
        <w:pStyle w:val="Subhead2"/>
        <w:rPr>
          <w:rFonts w:cs="Arial"/>
          <w:sz w:val="20"/>
          <w:szCs w:val="20"/>
          <w:lang w:val="en-GB"/>
        </w:rPr>
      </w:pPr>
      <w:r w:rsidRPr="00BD154E">
        <w:rPr>
          <w:rFonts w:cs="Arial"/>
          <w:sz w:val="20"/>
          <w:szCs w:val="20"/>
          <w:lang w:val="en-GB"/>
        </w:rPr>
        <w:t>7.6 Emergency anaphylaxis kit</w:t>
      </w:r>
    </w:p>
    <w:p w14:paraId="01EFDC1D" w14:textId="77777777" w:rsidR="00CD74A8" w:rsidRPr="00BD154E" w:rsidRDefault="00CD74A8" w:rsidP="00CD74A8">
      <w:pPr>
        <w:pStyle w:val="1bodycopy10pt"/>
        <w:rPr>
          <w:rFonts w:cs="Arial"/>
          <w:szCs w:val="20"/>
          <w:lang w:val="en-GB"/>
        </w:rPr>
      </w:pPr>
      <w:r w:rsidRPr="00BD154E">
        <w:rPr>
          <w:rFonts w:cs="Arial"/>
          <w:szCs w:val="20"/>
          <w:lang w:val="en-GB"/>
        </w:rPr>
        <w:t>The school holds an emergency anaphylaxis kit. This includes:</w:t>
      </w:r>
    </w:p>
    <w:p w14:paraId="69DC06FF" w14:textId="77777777" w:rsidR="00CD74A8" w:rsidRPr="00BD154E" w:rsidRDefault="00CD74A8" w:rsidP="009C0DCE">
      <w:pPr>
        <w:pStyle w:val="4Bulletedcopyblue"/>
        <w:numPr>
          <w:ilvl w:val="0"/>
          <w:numId w:val="30"/>
        </w:numPr>
        <w:ind w:left="426" w:hanging="426"/>
        <w:rPr>
          <w:lang w:val="en-GB"/>
        </w:rPr>
      </w:pPr>
      <w:r w:rsidRPr="00BD154E">
        <w:rPr>
          <w:lang w:val="en-GB"/>
        </w:rPr>
        <w:t>Spare AAIs</w:t>
      </w:r>
    </w:p>
    <w:p w14:paraId="390542E6" w14:textId="77777777" w:rsidR="00CD74A8" w:rsidRPr="00BD154E" w:rsidRDefault="00CD74A8" w:rsidP="009C0DCE">
      <w:pPr>
        <w:pStyle w:val="4Bulletedcopyblue"/>
        <w:numPr>
          <w:ilvl w:val="0"/>
          <w:numId w:val="30"/>
        </w:numPr>
        <w:ind w:left="426" w:hanging="426"/>
        <w:rPr>
          <w:lang w:val="en-GB"/>
        </w:rPr>
      </w:pPr>
      <w:r w:rsidRPr="00BD154E">
        <w:rPr>
          <w:lang w:val="en-GB"/>
        </w:rPr>
        <w:t>Instructions for the use of AAIs</w:t>
      </w:r>
    </w:p>
    <w:p w14:paraId="19E44F5E" w14:textId="77777777" w:rsidR="00CD74A8" w:rsidRPr="00BD154E" w:rsidRDefault="00CD74A8" w:rsidP="009C0DCE">
      <w:pPr>
        <w:pStyle w:val="4Bulletedcopyblue"/>
        <w:numPr>
          <w:ilvl w:val="0"/>
          <w:numId w:val="30"/>
        </w:numPr>
        <w:ind w:left="426" w:hanging="426"/>
        <w:rPr>
          <w:lang w:val="en-GB"/>
        </w:rPr>
      </w:pPr>
      <w:r w:rsidRPr="00BD154E">
        <w:rPr>
          <w:lang w:val="en-GB"/>
        </w:rPr>
        <w:t>Instructions on storage</w:t>
      </w:r>
    </w:p>
    <w:p w14:paraId="66C58C82" w14:textId="77777777" w:rsidR="00CD74A8" w:rsidRPr="00BD154E" w:rsidRDefault="00CD74A8" w:rsidP="009C0DCE">
      <w:pPr>
        <w:pStyle w:val="4Bulletedcopyblue"/>
        <w:numPr>
          <w:ilvl w:val="0"/>
          <w:numId w:val="30"/>
        </w:numPr>
        <w:ind w:left="426" w:hanging="426"/>
        <w:rPr>
          <w:lang w:val="en-GB"/>
        </w:rPr>
      </w:pPr>
      <w:r w:rsidRPr="00BD154E">
        <w:rPr>
          <w:lang w:val="en-GB"/>
        </w:rPr>
        <w:t>Manufacturer’s information</w:t>
      </w:r>
    </w:p>
    <w:p w14:paraId="43AC3C61" w14:textId="77777777" w:rsidR="00CD74A8" w:rsidRPr="00BD154E" w:rsidRDefault="00CD74A8" w:rsidP="009C0DCE">
      <w:pPr>
        <w:pStyle w:val="4Bulletedcopyblue"/>
        <w:numPr>
          <w:ilvl w:val="0"/>
          <w:numId w:val="30"/>
        </w:numPr>
        <w:ind w:left="426" w:hanging="426"/>
        <w:rPr>
          <w:lang w:val="en-GB"/>
        </w:rPr>
      </w:pPr>
      <w:r w:rsidRPr="00BD154E">
        <w:rPr>
          <w:lang w:val="en-GB"/>
        </w:rPr>
        <w:t>A checklist of injectors, identified by batch number and expiry date with monthly checks recorded</w:t>
      </w:r>
    </w:p>
    <w:p w14:paraId="41953752" w14:textId="77777777" w:rsidR="00CD74A8" w:rsidRPr="00BD154E" w:rsidRDefault="00CD74A8" w:rsidP="009C0DCE">
      <w:pPr>
        <w:pStyle w:val="4Bulletedcopyblue"/>
        <w:numPr>
          <w:ilvl w:val="0"/>
          <w:numId w:val="30"/>
        </w:numPr>
        <w:ind w:left="426" w:hanging="426"/>
        <w:rPr>
          <w:lang w:val="en-GB"/>
        </w:rPr>
      </w:pPr>
      <w:r w:rsidRPr="00BD154E">
        <w:rPr>
          <w:lang w:val="en-GB"/>
        </w:rPr>
        <w:t>A note of arrangements for replacing injectors</w:t>
      </w:r>
    </w:p>
    <w:p w14:paraId="147815B7" w14:textId="139E9BC3" w:rsidR="00CD74A8" w:rsidRPr="00B761AF" w:rsidRDefault="00CD74A8" w:rsidP="009C0DCE">
      <w:pPr>
        <w:pStyle w:val="4Bulletedcopyblue"/>
        <w:numPr>
          <w:ilvl w:val="0"/>
          <w:numId w:val="30"/>
        </w:numPr>
        <w:ind w:left="426" w:hanging="426"/>
        <w:rPr>
          <w:lang w:val="en-GB"/>
        </w:rPr>
      </w:pPr>
      <w:r w:rsidRPr="00B761AF">
        <w:rPr>
          <w:lang w:val="en-GB"/>
        </w:rPr>
        <w:t>A list of pupils to whom the AAI can be administered</w:t>
      </w:r>
      <w:r w:rsidR="00B761AF" w:rsidRPr="00B761AF">
        <w:rPr>
          <w:lang w:val="en-GB"/>
        </w:rPr>
        <w:t xml:space="preserve"> who already have their own AAIs</w:t>
      </w:r>
    </w:p>
    <w:p w14:paraId="5DE5C78C" w14:textId="77777777" w:rsidR="00CD74A8" w:rsidRPr="00BD154E" w:rsidRDefault="00CD74A8" w:rsidP="009C0DCE">
      <w:pPr>
        <w:pStyle w:val="4Bulletedcopyblue"/>
        <w:numPr>
          <w:ilvl w:val="0"/>
          <w:numId w:val="30"/>
        </w:numPr>
        <w:ind w:left="426" w:hanging="426"/>
        <w:rPr>
          <w:lang w:val="en-GB"/>
        </w:rPr>
      </w:pPr>
      <w:r w:rsidRPr="00BD154E">
        <w:rPr>
          <w:lang w:val="en-GB"/>
        </w:rPr>
        <w:t>A record of when AAIs have been administered</w:t>
      </w:r>
    </w:p>
    <w:p w14:paraId="53253D4B" w14:textId="77777777" w:rsidR="00AA1C3D" w:rsidRPr="00CC2431" w:rsidRDefault="00A25097" w:rsidP="00CC2431">
      <w:pPr>
        <w:tabs>
          <w:tab w:val="left" w:pos="832"/>
        </w:tabs>
        <w:ind w:left="112" w:right="110"/>
        <w:rPr>
          <w:rFonts w:ascii="Arial" w:hAnsi="Arial" w:cs="Arial"/>
          <w:sz w:val="20"/>
          <w:szCs w:val="20"/>
        </w:rPr>
      </w:pPr>
      <w:r w:rsidRPr="00BD154E">
        <w:rPr>
          <w:rFonts w:ascii="Arial" w:hAnsi="Arial" w:cs="Arial"/>
          <w:sz w:val="20"/>
          <w:szCs w:val="20"/>
        </w:rPr>
        <w:t xml:space="preserve"> </w:t>
      </w:r>
    </w:p>
    <w:p w14:paraId="56AD549D" w14:textId="77777777" w:rsidR="00AA1C3D" w:rsidRPr="00CC2431" w:rsidRDefault="00A25097">
      <w:pPr>
        <w:pStyle w:val="Heading1"/>
        <w:numPr>
          <w:ilvl w:val="0"/>
          <w:numId w:val="2"/>
        </w:numPr>
        <w:tabs>
          <w:tab w:val="left" w:pos="832"/>
        </w:tabs>
        <w:spacing w:line="240" w:lineRule="auto"/>
        <w:rPr>
          <w:rFonts w:ascii="Arial" w:hAnsi="Arial" w:cs="Arial"/>
          <w:szCs w:val="20"/>
        </w:rPr>
      </w:pPr>
      <w:bookmarkStart w:id="10" w:name="_Toc235169037"/>
      <w:r w:rsidRPr="00CC2431">
        <w:rPr>
          <w:rFonts w:ascii="Arial" w:hAnsi="Arial" w:cs="Arial"/>
          <w:color w:val="365F91"/>
          <w:szCs w:val="20"/>
        </w:rPr>
        <w:t>Training</w:t>
      </w:r>
      <w:bookmarkEnd w:id="10"/>
    </w:p>
    <w:p w14:paraId="5293FA3A" w14:textId="77777777" w:rsidR="00AA1C3D" w:rsidRPr="00BD154E" w:rsidRDefault="00AA1C3D">
      <w:pPr>
        <w:pStyle w:val="BodyText"/>
        <w:ind w:left="112"/>
        <w:rPr>
          <w:rFonts w:ascii="Arial" w:hAnsi="Arial" w:cs="Arial"/>
        </w:rPr>
      </w:pPr>
    </w:p>
    <w:p w14:paraId="11F37231" w14:textId="5ACED1FD" w:rsidR="00750A7A" w:rsidRPr="00BD154E" w:rsidRDefault="00CD74A8" w:rsidP="00CD74A8">
      <w:pPr>
        <w:pStyle w:val="1bodycopy10pt"/>
        <w:rPr>
          <w:rFonts w:cs="Arial"/>
          <w:szCs w:val="20"/>
        </w:rPr>
      </w:pPr>
      <w:r w:rsidRPr="00BD154E">
        <w:rPr>
          <w:rFonts w:cs="Arial"/>
          <w:szCs w:val="20"/>
        </w:rPr>
        <w:t xml:space="preserve">The school is committed to training all staff in allergy response. </w:t>
      </w:r>
      <w:r w:rsidR="00750A7A" w:rsidRPr="00BD154E">
        <w:rPr>
          <w:rFonts w:cs="Arial"/>
          <w:szCs w:val="20"/>
        </w:rPr>
        <w:t xml:space="preserve">This training will be provided </w:t>
      </w:r>
      <w:proofErr w:type="gramStart"/>
      <w:r w:rsidR="00750A7A" w:rsidRPr="00BD154E">
        <w:rPr>
          <w:rFonts w:cs="Arial"/>
          <w:szCs w:val="20"/>
        </w:rPr>
        <w:t>to</w:t>
      </w:r>
      <w:proofErr w:type="gramEnd"/>
      <w:r w:rsidR="00750A7A" w:rsidRPr="00BD154E">
        <w:rPr>
          <w:rFonts w:cs="Arial"/>
          <w:szCs w:val="20"/>
        </w:rPr>
        <w:t xml:space="preserve"> staff via </w:t>
      </w:r>
      <w:proofErr w:type="spellStart"/>
      <w:r w:rsidR="0069735A">
        <w:rPr>
          <w:rFonts w:cs="Arial"/>
          <w:szCs w:val="20"/>
        </w:rPr>
        <w:t>Winterbury</w:t>
      </w:r>
      <w:proofErr w:type="spellEnd"/>
      <w:r w:rsidR="0069735A">
        <w:rPr>
          <w:rFonts w:cs="Arial"/>
          <w:szCs w:val="20"/>
        </w:rPr>
        <w:t xml:space="preserve"> training.</w:t>
      </w:r>
    </w:p>
    <w:p w14:paraId="43708397" w14:textId="77777777" w:rsidR="00750A7A" w:rsidRPr="00BD154E" w:rsidRDefault="00750A7A" w:rsidP="00CD74A8">
      <w:pPr>
        <w:pStyle w:val="1bodycopy10pt"/>
        <w:rPr>
          <w:rFonts w:cs="Arial"/>
          <w:szCs w:val="20"/>
        </w:rPr>
      </w:pPr>
    </w:p>
    <w:p w14:paraId="4E74FDC3" w14:textId="77777777" w:rsidR="00CD74A8" w:rsidRPr="00BD154E" w:rsidRDefault="00750A7A" w:rsidP="00CD74A8">
      <w:pPr>
        <w:pStyle w:val="1bodycopy10pt"/>
        <w:rPr>
          <w:rFonts w:cs="Arial"/>
          <w:szCs w:val="20"/>
          <w:highlight w:val="yellow"/>
          <w:lang w:val="en-GB" w:eastAsia="en-GB"/>
        </w:rPr>
      </w:pPr>
      <w:r w:rsidRPr="00BD154E">
        <w:rPr>
          <w:rFonts w:cs="Arial"/>
          <w:szCs w:val="20"/>
        </w:rPr>
        <w:t>The training will</w:t>
      </w:r>
      <w:r w:rsidR="00CD74A8" w:rsidRPr="00BD154E">
        <w:rPr>
          <w:rFonts w:cs="Arial"/>
          <w:szCs w:val="20"/>
        </w:rPr>
        <w:t xml:space="preserve"> include:</w:t>
      </w:r>
    </w:p>
    <w:p w14:paraId="79380DBC" w14:textId="77777777" w:rsidR="00CD74A8" w:rsidRPr="00BD154E" w:rsidRDefault="00CD74A8" w:rsidP="009C0DCE">
      <w:pPr>
        <w:pStyle w:val="4Bulletedcopyblue"/>
        <w:numPr>
          <w:ilvl w:val="0"/>
          <w:numId w:val="31"/>
        </w:numPr>
        <w:ind w:left="426" w:hanging="426"/>
        <w:rPr>
          <w:lang w:val="en-GB" w:eastAsia="en-GB"/>
        </w:rPr>
      </w:pPr>
      <w:r w:rsidRPr="00BD154E">
        <w:rPr>
          <w:lang w:val="en-GB" w:eastAsia="en-GB"/>
        </w:rPr>
        <w:t>How to reduce and prevent the risk of allergic reactions</w:t>
      </w:r>
    </w:p>
    <w:p w14:paraId="7673D4B6" w14:textId="77777777" w:rsidR="00CD74A8" w:rsidRPr="00BD154E" w:rsidRDefault="00CD74A8" w:rsidP="009C0DCE">
      <w:pPr>
        <w:pStyle w:val="4Bulletedcopyblue"/>
        <w:numPr>
          <w:ilvl w:val="0"/>
          <w:numId w:val="31"/>
        </w:numPr>
        <w:ind w:left="426" w:hanging="426"/>
        <w:rPr>
          <w:lang w:val="en-GB" w:eastAsia="en-GB"/>
        </w:rPr>
      </w:pPr>
      <w:r w:rsidRPr="00BD154E">
        <w:rPr>
          <w:lang w:val="en-GB" w:eastAsia="en-GB"/>
        </w:rPr>
        <w:lastRenderedPageBreak/>
        <w:t xml:space="preserve">How to spot the signs of </w:t>
      </w:r>
      <w:r w:rsidRPr="00BD154E">
        <w:t>allergic</w:t>
      </w:r>
      <w:r w:rsidRPr="00BD154E">
        <w:rPr>
          <w:lang w:val="en-GB" w:eastAsia="en-GB"/>
        </w:rPr>
        <w:t xml:space="preserve"> reactions (including anaphylaxis)</w:t>
      </w:r>
    </w:p>
    <w:p w14:paraId="54B44E37" w14:textId="77777777" w:rsidR="00CD74A8" w:rsidRPr="00BD154E" w:rsidRDefault="00CD74A8" w:rsidP="009C0DCE">
      <w:pPr>
        <w:pStyle w:val="4Bulletedcopyblue"/>
        <w:numPr>
          <w:ilvl w:val="0"/>
          <w:numId w:val="31"/>
        </w:numPr>
        <w:ind w:left="426" w:hanging="426"/>
        <w:rPr>
          <w:lang w:val="en-GB" w:eastAsia="en-GB"/>
        </w:rPr>
      </w:pPr>
      <w:r w:rsidRPr="00BD154E">
        <w:rPr>
          <w:lang w:val="en-GB" w:eastAsia="en-GB"/>
        </w:rPr>
        <w:t xml:space="preserve">The importance of acting quickly in the case of anaphylaxis </w:t>
      </w:r>
    </w:p>
    <w:p w14:paraId="242976D0" w14:textId="77777777" w:rsidR="00CD74A8" w:rsidRPr="00BD154E" w:rsidRDefault="00CD74A8" w:rsidP="009C0DCE">
      <w:pPr>
        <w:pStyle w:val="4Bulletedcopyblue"/>
        <w:numPr>
          <w:ilvl w:val="0"/>
          <w:numId w:val="31"/>
        </w:numPr>
        <w:ind w:left="426" w:hanging="426"/>
        <w:rPr>
          <w:lang w:val="en-GB" w:eastAsia="en-GB"/>
        </w:rPr>
      </w:pPr>
      <w:r w:rsidRPr="00BD154E">
        <w:rPr>
          <w:lang w:val="en-GB" w:eastAsia="en-GB"/>
        </w:rPr>
        <w:t>Where AAIs are kept on the school site, and how to access them</w:t>
      </w:r>
    </w:p>
    <w:p w14:paraId="65BFD371" w14:textId="77777777" w:rsidR="00CD74A8" w:rsidRPr="00BD154E" w:rsidRDefault="00CD74A8" w:rsidP="009C0DCE">
      <w:pPr>
        <w:pStyle w:val="4Bulletedcopyblue"/>
        <w:numPr>
          <w:ilvl w:val="0"/>
          <w:numId w:val="31"/>
        </w:numPr>
        <w:ind w:left="426" w:hanging="426"/>
        <w:rPr>
          <w:lang w:val="en-GB" w:eastAsia="en-GB"/>
        </w:rPr>
      </w:pPr>
      <w:r w:rsidRPr="00BD154E">
        <w:rPr>
          <w:lang w:val="en-GB" w:eastAsia="en-GB"/>
        </w:rPr>
        <w:t>How to administer AAIs</w:t>
      </w:r>
    </w:p>
    <w:p w14:paraId="35E5DCF4" w14:textId="77777777" w:rsidR="00486D70" w:rsidRDefault="00CD74A8" w:rsidP="00486D70">
      <w:pPr>
        <w:pStyle w:val="4Bulletedcopyblue"/>
        <w:numPr>
          <w:ilvl w:val="0"/>
          <w:numId w:val="31"/>
        </w:numPr>
        <w:ind w:left="426" w:hanging="426"/>
        <w:rPr>
          <w:lang w:val="en-GB" w:eastAsia="en-GB"/>
        </w:rPr>
      </w:pPr>
      <w:r w:rsidRPr="00BD154E">
        <w:rPr>
          <w:lang w:val="en-GB" w:eastAsia="en-GB"/>
        </w:rPr>
        <w:t>The wellbeing and inclusion implications of allergies</w:t>
      </w:r>
    </w:p>
    <w:p w14:paraId="2B083531" w14:textId="3573C8A9" w:rsidR="00CD74A8" w:rsidRPr="00486D70" w:rsidRDefault="00CD74A8" w:rsidP="00486D70">
      <w:pPr>
        <w:pStyle w:val="4Bulletedcopyblue"/>
        <w:numPr>
          <w:ilvl w:val="0"/>
          <w:numId w:val="31"/>
        </w:numPr>
        <w:ind w:left="426" w:hanging="426"/>
        <w:rPr>
          <w:lang w:val="en-GB" w:eastAsia="en-GB"/>
        </w:rPr>
      </w:pPr>
      <w:r w:rsidRPr="00486D70">
        <w:rPr>
          <w:lang w:val="en-GB" w:eastAsia="en-GB"/>
        </w:rPr>
        <w:t xml:space="preserve">It’s recommended that all staff are trained at least once a year. </w:t>
      </w:r>
    </w:p>
    <w:p w14:paraId="74ED7449" w14:textId="77777777" w:rsidR="00AA1C3D" w:rsidRPr="00CC2431" w:rsidRDefault="00AA1C3D">
      <w:pPr>
        <w:pStyle w:val="BodyText"/>
        <w:spacing w:before="102"/>
        <w:ind w:left="0"/>
        <w:rPr>
          <w:rFonts w:ascii="Arial" w:hAnsi="Arial" w:cs="Arial"/>
          <w:sz w:val="10"/>
        </w:rPr>
      </w:pPr>
    </w:p>
    <w:p w14:paraId="54930C67" w14:textId="77777777" w:rsidR="00BF3D15" w:rsidRPr="00CC2431" w:rsidRDefault="00BF3D15" w:rsidP="00A17554">
      <w:pPr>
        <w:pStyle w:val="Heading1"/>
        <w:numPr>
          <w:ilvl w:val="0"/>
          <w:numId w:val="2"/>
        </w:numPr>
        <w:tabs>
          <w:tab w:val="left" w:pos="831"/>
        </w:tabs>
        <w:spacing w:before="102" w:line="292" w:lineRule="exact"/>
        <w:rPr>
          <w:rFonts w:ascii="Arial" w:hAnsi="Arial" w:cs="Arial"/>
          <w:szCs w:val="20"/>
        </w:rPr>
      </w:pPr>
      <w:bookmarkStart w:id="11" w:name="_Toc235169038"/>
      <w:r w:rsidRPr="00CC2431">
        <w:rPr>
          <w:rFonts w:ascii="Arial" w:hAnsi="Arial" w:cs="Arial"/>
          <w:color w:val="365F91"/>
          <w:szCs w:val="20"/>
        </w:rPr>
        <w:t xml:space="preserve">Reporting </w:t>
      </w:r>
      <w:proofErr w:type="gramStart"/>
      <w:r w:rsidRPr="00CC2431">
        <w:rPr>
          <w:rFonts w:ascii="Arial" w:hAnsi="Arial" w:cs="Arial"/>
          <w:color w:val="365F91"/>
          <w:szCs w:val="20"/>
        </w:rPr>
        <w:t>of</w:t>
      </w:r>
      <w:proofErr w:type="gramEnd"/>
      <w:r w:rsidRPr="00CC2431">
        <w:rPr>
          <w:rFonts w:ascii="Arial" w:hAnsi="Arial" w:cs="Arial"/>
          <w:color w:val="365F91"/>
          <w:szCs w:val="20"/>
        </w:rPr>
        <w:t xml:space="preserve"> Anaphylaxis Events</w:t>
      </w:r>
      <w:bookmarkEnd w:id="11"/>
    </w:p>
    <w:p w14:paraId="284FBD3C" w14:textId="79FB503F" w:rsidR="00A17554" w:rsidRPr="00BD154E" w:rsidRDefault="00A17554" w:rsidP="00A17554">
      <w:pPr>
        <w:pStyle w:val="Heading1"/>
        <w:tabs>
          <w:tab w:val="left" w:pos="831"/>
        </w:tabs>
        <w:spacing w:before="102" w:line="292" w:lineRule="exact"/>
        <w:ind w:left="112" w:firstLine="0"/>
        <w:rPr>
          <w:rFonts w:ascii="Arial" w:hAnsi="Arial" w:cs="Arial"/>
          <w:sz w:val="20"/>
          <w:szCs w:val="20"/>
        </w:rPr>
      </w:pPr>
      <w:bookmarkStart w:id="12" w:name="_Toc235104893"/>
      <w:bookmarkStart w:id="13" w:name="_Toc235169039"/>
      <w:r w:rsidRPr="00BD154E">
        <w:rPr>
          <w:rFonts w:ascii="Arial" w:hAnsi="Arial" w:cs="Arial"/>
          <w:sz w:val="20"/>
          <w:szCs w:val="20"/>
        </w:rPr>
        <w:t xml:space="preserve">In the event of an anaphylaxis event occurring the school will follow the normal reporting procedures of </w:t>
      </w:r>
      <w:proofErr w:type="gramStart"/>
      <w:r w:rsidRPr="00BD154E">
        <w:rPr>
          <w:rFonts w:ascii="Arial" w:hAnsi="Arial" w:cs="Arial"/>
          <w:sz w:val="20"/>
          <w:szCs w:val="20"/>
        </w:rPr>
        <w:t>logging</w:t>
      </w:r>
      <w:proofErr w:type="gramEnd"/>
      <w:r w:rsidRPr="00BD154E">
        <w:rPr>
          <w:rFonts w:ascii="Arial" w:hAnsi="Arial" w:cs="Arial"/>
          <w:sz w:val="20"/>
          <w:szCs w:val="20"/>
        </w:rPr>
        <w:t xml:space="preserve"> a medical event on Every Compliance.</w:t>
      </w:r>
      <w:bookmarkEnd w:id="12"/>
      <w:bookmarkEnd w:id="13"/>
    </w:p>
    <w:p w14:paraId="161B7D44" w14:textId="77777777" w:rsidR="00A17554" w:rsidRPr="00BD154E" w:rsidRDefault="00A17554" w:rsidP="00A17554">
      <w:pPr>
        <w:pStyle w:val="Heading1"/>
        <w:tabs>
          <w:tab w:val="left" w:pos="831"/>
        </w:tabs>
        <w:spacing w:before="102" w:line="292" w:lineRule="exact"/>
        <w:rPr>
          <w:rFonts w:ascii="Arial" w:hAnsi="Arial" w:cs="Arial"/>
          <w:sz w:val="20"/>
          <w:szCs w:val="20"/>
        </w:rPr>
      </w:pPr>
      <w:bookmarkStart w:id="14" w:name="_Toc235169040"/>
      <w:r w:rsidRPr="00BD154E">
        <w:rPr>
          <w:rFonts w:ascii="Arial" w:hAnsi="Arial" w:cs="Arial"/>
          <w:sz w:val="20"/>
          <w:szCs w:val="20"/>
        </w:rPr>
        <w:t>This includes:</w:t>
      </w:r>
      <w:bookmarkEnd w:id="14"/>
    </w:p>
    <w:p w14:paraId="37A164B5" w14:textId="77777777" w:rsidR="00A17554" w:rsidRPr="00BD154E" w:rsidRDefault="00A17554" w:rsidP="004C6B5F">
      <w:pPr>
        <w:pStyle w:val="ListParagraph"/>
        <w:widowControl/>
        <w:numPr>
          <w:ilvl w:val="0"/>
          <w:numId w:val="13"/>
        </w:numPr>
        <w:autoSpaceDE/>
        <w:autoSpaceDN/>
        <w:ind w:left="426" w:hanging="426"/>
        <w:rPr>
          <w:rFonts w:ascii="Arial" w:eastAsia="Times New Roman" w:hAnsi="Arial" w:cs="Arial"/>
          <w:sz w:val="20"/>
          <w:szCs w:val="20"/>
        </w:rPr>
      </w:pPr>
      <w:r w:rsidRPr="00BD154E">
        <w:rPr>
          <w:rFonts w:ascii="Arial" w:eastAsia="Times New Roman" w:hAnsi="Arial" w:cs="Arial"/>
          <w:b/>
          <w:bCs/>
          <w:sz w:val="20"/>
          <w:szCs w:val="20"/>
        </w:rPr>
        <w:t>A serious incident</w:t>
      </w:r>
      <w:r w:rsidRPr="00BD154E">
        <w:rPr>
          <w:rFonts w:ascii="Arial" w:eastAsia="Times New Roman" w:hAnsi="Arial" w:cs="Arial"/>
          <w:sz w:val="20"/>
          <w:szCs w:val="20"/>
        </w:rPr>
        <w:t xml:space="preserve"> is any event relating directly to a medical condition (including allergy) in which a child, young person, member of staff or visitor with a medical condition or allergy is harmed or is placed at an immediate and significant risk of harm, including situations requiring emergency medication, urgent clinical intervention or attendance by emergency services. </w:t>
      </w:r>
    </w:p>
    <w:p w14:paraId="45A146C6" w14:textId="77777777" w:rsidR="00A17554" w:rsidRPr="00BD154E" w:rsidRDefault="00A17554" w:rsidP="004C6B5F">
      <w:pPr>
        <w:pStyle w:val="ListParagraph"/>
        <w:widowControl/>
        <w:numPr>
          <w:ilvl w:val="0"/>
          <w:numId w:val="13"/>
        </w:numPr>
        <w:autoSpaceDE/>
        <w:autoSpaceDN/>
        <w:ind w:left="426" w:hanging="426"/>
        <w:rPr>
          <w:rFonts w:ascii="Arial" w:eastAsia="Times New Roman" w:hAnsi="Arial" w:cs="Arial"/>
          <w:sz w:val="20"/>
          <w:szCs w:val="20"/>
        </w:rPr>
      </w:pPr>
      <w:r w:rsidRPr="00BD154E">
        <w:rPr>
          <w:rFonts w:ascii="Arial" w:eastAsia="Times New Roman" w:hAnsi="Arial" w:cs="Arial"/>
          <w:b/>
          <w:bCs/>
          <w:sz w:val="20"/>
          <w:szCs w:val="20"/>
        </w:rPr>
        <w:t>A near miss</w:t>
      </w:r>
      <w:r w:rsidRPr="00BD154E">
        <w:rPr>
          <w:rFonts w:ascii="Arial" w:eastAsia="Times New Roman" w:hAnsi="Arial" w:cs="Arial"/>
          <w:sz w:val="20"/>
          <w:szCs w:val="20"/>
        </w:rPr>
        <w:t xml:space="preserve"> is an event relating directly to a medical condition (including allergy) that did not result in harm but had the clear potential to do so, for example, where an error, omission, or system failure could reasonably have led to a serious incident had circumstances been only slightly different.</w:t>
      </w:r>
    </w:p>
    <w:p w14:paraId="5724FDA8" w14:textId="77777777" w:rsidR="00A17554" w:rsidRPr="00CC2431" w:rsidRDefault="00A17554" w:rsidP="00CC2431">
      <w:pPr>
        <w:pStyle w:val="Heading1"/>
        <w:tabs>
          <w:tab w:val="left" w:pos="831"/>
        </w:tabs>
        <w:spacing w:line="292" w:lineRule="exact"/>
        <w:ind w:left="112" w:firstLine="0"/>
        <w:rPr>
          <w:rFonts w:ascii="Arial" w:hAnsi="Arial" w:cs="Arial"/>
          <w:sz w:val="8"/>
          <w:szCs w:val="20"/>
        </w:rPr>
      </w:pPr>
    </w:p>
    <w:p w14:paraId="41240D2B" w14:textId="67E768AC" w:rsidR="00A17554" w:rsidRPr="00BD154E" w:rsidRDefault="00A17554" w:rsidP="00CC2431">
      <w:pPr>
        <w:pStyle w:val="Heading1"/>
        <w:tabs>
          <w:tab w:val="left" w:pos="831"/>
        </w:tabs>
        <w:spacing w:line="292" w:lineRule="exact"/>
        <w:ind w:left="112" w:firstLine="0"/>
        <w:rPr>
          <w:rFonts w:ascii="Arial" w:hAnsi="Arial" w:cs="Arial"/>
          <w:sz w:val="20"/>
          <w:szCs w:val="20"/>
        </w:rPr>
      </w:pPr>
      <w:bookmarkStart w:id="15" w:name="_Toc235104895"/>
      <w:bookmarkStart w:id="16" w:name="_Toc235169041"/>
      <w:r w:rsidRPr="00BD154E">
        <w:rPr>
          <w:rFonts w:ascii="Arial" w:hAnsi="Arial" w:cs="Arial"/>
          <w:sz w:val="20"/>
          <w:szCs w:val="20"/>
        </w:rPr>
        <w:t xml:space="preserve">Every Compliance will notify Head of Estates, Estates Advisor, Headteacher and Head of Safeguarding allowing for a quick investigation to be </w:t>
      </w:r>
      <w:r w:rsidR="00DB36D0" w:rsidRPr="00BD154E">
        <w:rPr>
          <w:rFonts w:ascii="Arial" w:hAnsi="Arial" w:cs="Arial"/>
          <w:sz w:val="20"/>
          <w:szCs w:val="20"/>
        </w:rPr>
        <w:t>conducted</w:t>
      </w:r>
      <w:r w:rsidRPr="00BD154E">
        <w:rPr>
          <w:rFonts w:ascii="Arial" w:hAnsi="Arial" w:cs="Arial"/>
          <w:sz w:val="20"/>
          <w:szCs w:val="20"/>
        </w:rPr>
        <w:t xml:space="preserve">. Investigation templates are available to schools on Every Compliance to </w:t>
      </w:r>
      <w:proofErr w:type="gramStart"/>
      <w:r w:rsidR="00111988" w:rsidRPr="00BD154E">
        <w:rPr>
          <w:rFonts w:ascii="Arial" w:hAnsi="Arial" w:cs="Arial"/>
          <w:sz w:val="20"/>
          <w:szCs w:val="20"/>
        </w:rPr>
        <w:t>support</w:t>
      </w:r>
      <w:r w:rsidRPr="00BD154E">
        <w:rPr>
          <w:rFonts w:ascii="Arial" w:hAnsi="Arial" w:cs="Arial"/>
          <w:sz w:val="20"/>
          <w:szCs w:val="20"/>
        </w:rPr>
        <w:t xml:space="preserve"> </w:t>
      </w:r>
      <w:r w:rsidR="00111988">
        <w:rPr>
          <w:rFonts w:ascii="Arial" w:hAnsi="Arial" w:cs="Arial"/>
          <w:sz w:val="20"/>
          <w:szCs w:val="20"/>
        </w:rPr>
        <w:t>with</w:t>
      </w:r>
      <w:proofErr w:type="gramEnd"/>
      <w:r w:rsidR="00111988">
        <w:rPr>
          <w:rFonts w:ascii="Arial" w:hAnsi="Arial" w:cs="Arial"/>
          <w:sz w:val="20"/>
          <w:szCs w:val="20"/>
        </w:rPr>
        <w:t xml:space="preserve"> </w:t>
      </w:r>
      <w:r w:rsidRPr="00BD154E">
        <w:rPr>
          <w:rFonts w:ascii="Arial" w:hAnsi="Arial" w:cs="Arial"/>
          <w:sz w:val="20"/>
          <w:szCs w:val="20"/>
        </w:rPr>
        <w:t>investigating the near miss or serious incident.</w:t>
      </w:r>
      <w:bookmarkEnd w:id="15"/>
      <w:bookmarkEnd w:id="16"/>
      <w:r w:rsidRPr="00BD154E">
        <w:rPr>
          <w:rFonts w:ascii="Arial" w:hAnsi="Arial" w:cs="Arial"/>
          <w:sz w:val="20"/>
          <w:szCs w:val="20"/>
        </w:rPr>
        <w:t xml:space="preserve"> </w:t>
      </w:r>
    </w:p>
    <w:p w14:paraId="1F19FD1F" w14:textId="77777777" w:rsidR="00A25097" w:rsidRPr="00BD154E" w:rsidRDefault="00A25097" w:rsidP="00A25097">
      <w:pPr>
        <w:pStyle w:val="ListParagraph"/>
        <w:rPr>
          <w:rFonts w:ascii="Arial" w:hAnsi="Arial" w:cs="Arial"/>
          <w:sz w:val="20"/>
          <w:szCs w:val="20"/>
        </w:rPr>
      </w:pPr>
    </w:p>
    <w:p w14:paraId="43104137" w14:textId="77777777" w:rsidR="00BF3D15" w:rsidRPr="00BD154E" w:rsidRDefault="00BF3D15" w:rsidP="00BF3D15">
      <w:pPr>
        <w:pStyle w:val="Heading1"/>
        <w:numPr>
          <w:ilvl w:val="0"/>
          <w:numId w:val="2"/>
        </w:numPr>
        <w:tabs>
          <w:tab w:val="left" w:pos="832"/>
        </w:tabs>
        <w:rPr>
          <w:rFonts w:ascii="Arial" w:hAnsi="Arial" w:cs="Arial"/>
          <w:sz w:val="20"/>
          <w:szCs w:val="20"/>
        </w:rPr>
      </w:pPr>
      <w:bookmarkStart w:id="17" w:name="_Toc235169042"/>
      <w:r w:rsidRPr="00BD154E">
        <w:rPr>
          <w:rFonts w:ascii="Arial" w:hAnsi="Arial" w:cs="Arial"/>
          <w:color w:val="365F91"/>
          <w:sz w:val="20"/>
          <w:szCs w:val="20"/>
        </w:rPr>
        <w:t>Links to other Policies</w:t>
      </w:r>
      <w:bookmarkEnd w:id="17"/>
    </w:p>
    <w:p w14:paraId="61A2A23C" w14:textId="77777777" w:rsidR="00BF3D15" w:rsidRPr="00BD154E" w:rsidRDefault="00BF3D15" w:rsidP="009C0DCE">
      <w:pPr>
        <w:pStyle w:val="1bodycopy10pt"/>
        <w:numPr>
          <w:ilvl w:val="0"/>
          <w:numId w:val="32"/>
        </w:numPr>
        <w:ind w:left="426" w:hanging="426"/>
        <w:rPr>
          <w:rFonts w:cs="Arial"/>
          <w:szCs w:val="20"/>
          <w:lang w:val="en-GB" w:eastAsia="en-GB"/>
        </w:rPr>
      </w:pPr>
      <w:r w:rsidRPr="00BD154E">
        <w:rPr>
          <w:rFonts w:cs="Arial"/>
          <w:szCs w:val="20"/>
          <w:lang w:val="en-GB" w:eastAsia="en-GB"/>
        </w:rPr>
        <w:t>This policy links to the following policies and procedures:</w:t>
      </w:r>
    </w:p>
    <w:p w14:paraId="3736CE09" w14:textId="77777777" w:rsidR="00BF3D15" w:rsidRPr="00BD154E" w:rsidRDefault="00BF3D15" w:rsidP="009C0DCE">
      <w:pPr>
        <w:pStyle w:val="4Bulletedcopyblue"/>
        <w:numPr>
          <w:ilvl w:val="0"/>
          <w:numId w:val="32"/>
        </w:numPr>
        <w:ind w:left="426" w:hanging="426"/>
      </w:pPr>
      <w:r w:rsidRPr="00BD154E">
        <w:rPr>
          <w:lang w:val="en-GB" w:eastAsia="en-GB"/>
        </w:rPr>
        <w:t xml:space="preserve">Health and safety </w:t>
      </w:r>
      <w:r w:rsidRPr="00BD154E">
        <w:t>policy</w:t>
      </w:r>
    </w:p>
    <w:p w14:paraId="4C8AFADF" w14:textId="77777777" w:rsidR="00BF3D15" w:rsidRPr="00BD154E" w:rsidRDefault="00BF3D15" w:rsidP="009C0DCE">
      <w:pPr>
        <w:pStyle w:val="4Bulletedcopyblue"/>
        <w:numPr>
          <w:ilvl w:val="0"/>
          <w:numId w:val="32"/>
        </w:numPr>
        <w:ind w:left="426" w:hanging="426"/>
      </w:pPr>
      <w:r w:rsidRPr="00BD154E">
        <w:t xml:space="preserve">Supporting pupils </w:t>
      </w:r>
      <w:r w:rsidR="00901ECF" w:rsidRPr="00BD154E">
        <w:t xml:space="preserve">at School </w:t>
      </w:r>
      <w:r w:rsidRPr="00BD154E">
        <w:t>with medical conditions policy</w:t>
      </w:r>
    </w:p>
    <w:p w14:paraId="1459C8A3" w14:textId="2EC0E278" w:rsidR="00BF3D15" w:rsidRDefault="00BF3D15" w:rsidP="00F16B8F">
      <w:pPr>
        <w:pStyle w:val="4Bulletedcopyblue"/>
        <w:numPr>
          <w:ilvl w:val="0"/>
          <w:numId w:val="32"/>
        </w:numPr>
        <w:ind w:left="426" w:hanging="426"/>
      </w:pPr>
      <w:r w:rsidRPr="00BD154E">
        <w:t>School food policy</w:t>
      </w:r>
    </w:p>
    <w:p w14:paraId="3E777DD5" w14:textId="3A967E0A" w:rsidR="00F16B8F" w:rsidRPr="00F16B8F" w:rsidRDefault="00F16B8F" w:rsidP="00F16B8F">
      <w:pPr>
        <w:pStyle w:val="4Bulletedcopyblue"/>
        <w:numPr>
          <w:ilvl w:val="0"/>
          <w:numId w:val="32"/>
        </w:numPr>
        <w:ind w:left="426" w:hanging="426"/>
      </w:pPr>
      <w:r>
        <w:t xml:space="preserve">School </w:t>
      </w:r>
      <w:proofErr w:type="spellStart"/>
      <w:r>
        <w:t>behaviour</w:t>
      </w:r>
      <w:proofErr w:type="spellEnd"/>
      <w:r>
        <w:t xml:space="preserve"> and bullying policy</w:t>
      </w:r>
    </w:p>
    <w:p w14:paraId="5372C29F" w14:textId="77777777" w:rsidR="00A25097" w:rsidRPr="00BD154E" w:rsidRDefault="00A25097" w:rsidP="00CC2431">
      <w:pPr>
        <w:pStyle w:val="Heading1"/>
        <w:tabs>
          <w:tab w:val="left" w:pos="831"/>
        </w:tabs>
        <w:spacing w:before="102" w:line="292" w:lineRule="exact"/>
        <w:ind w:left="0" w:firstLine="0"/>
        <w:rPr>
          <w:rFonts w:ascii="Arial" w:hAnsi="Arial" w:cs="Arial"/>
          <w:sz w:val="20"/>
          <w:szCs w:val="20"/>
        </w:rPr>
      </w:pPr>
    </w:p>
    <w:sectPr w:rsidR="00A25097" w:rsidRPr="00BD154E" w:rsidSect="00435EB6">
      <w:pgSz w:w="11910" w:h="16840"/>
      <w:pgMar w:top="1980" w:right="1020" w:bottom="993" w:left="1020" w:header="95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E5152" w14:textId="77777777" w:rsidR="00C97D3D" w:rsidRDefault="00C97D3D">
      <w:r>
        <w:separator/>
      </w:r>
    </w:p>
  </w:endnote>
  <w:endnote w:type="continuationSeparator" w:id="0">
    <w:p w14:paraId="2F1901E7" w14:textId="77777777" w:rsidR="00C97D3D" w:rsidRDefault="00C97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Calibri"/>
    <w:charset w:val="00"/>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36AAA" w14:textId="77777777" w:rsidR="00C97D3D" w:rsidRDefault="00C97D3D">
      <w:r>
        <w:separator/>
      </w:r>
    </w:p>
  </w:footnote>
  <w:footnote w:type="continuationSeparator" w:id="0">
    <w:p w14:paraId="1C98B366" w14:textId="77777777" w:rsidR="00C97D3D" w:rsidRDefault="00C97D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4C408" w14:textId="77777777" w:rsidR="00AA1C3D" w:rsidRDefault="00102E3B">
    <w:pPr>
      <w:pStyle w:val="BodyText"/>
      <w:spacing w:line="14" w:lineRule="auto"/>
      <w:ind w:left="0"/>
    </w:pPr>
    <w:r>
      <w:rPr>
        <w:noProof/>
      </w:rPr>
      <w:drawing>
        <wp:anchor distT="0" distB="0" distL="0" distR="0" simplePos="0" relativeHeight="487404544" behindDoc="1" locked="0" layoutInCell="1" allowOverlap="1" wp14:anchorId="1DD218B4" wp14:editId="200A7BCD">
          <wp:simplePos x="0" y="0"/>
          <wp:positionH relativeFrom="page">
            <wp:posOffset>676323</wp:posOffset>
          </wp:positionH>
          <wp:positionV relativeFrom="page">
            <wp:posOffset>408017</wp:posOffset>
          </wp:positionV>
          <wp:extent cx="2124075" cy="65405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2124075" cy="6540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pt;height:331.5pt" o:bullet="t">
        <v:imagedata r:id="rId1" o:title="TK_LOGO_POINTER_RGB_bullet_blue"/>
      </v:shape>
    </w:pict>
  </w:numPicBullet>
  <w:abstractNum w:abstractNumId="0" w15:restartNumberingAfterBreak="0">
    <w:nsid w:val="0055735F"/>
    <w:multiLevelType w:val="hybridMultilevel"/>
    <w:tmpl w:val="A894B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4F4F3F"/>
    <w:multiLevelType w:val="hybridMultilevel"/>
    <w:tmpl w:val="E902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9962FA"/>
    <w:multiLevelType w:val="hybridMultilevel"/>
    <w:tmpl w:val="CEDC5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46297C"/>
    <w:multiLevelType w:val="hybridMultilevel"/>
    <w:tmpl w:val="23084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290731"/>
    <w:multiLevelType w:val="hybridMultilevel"/>
    <w:tmpl w:val="1FA8D416"/>
    <w:lvl w:ilvl="0" w:tplc="08090001">
      <w:start w:val="1"/>
      <w:numFmt w:val="bullet"/>
      <w:lvlText w:val=""/>
      <w:lvlJc w:val="left"/>
      <w:pPr>
        <w:ind w:left="829" w:hanging="360"/>
      </w:pPr>
      <w:rPr>
        <w:rFonts w:ascii="Symbol" w:hAnsi="Symbol" w:hint="default"/>
      </w:rPr>
    </w:lvl>
    <w:lvl w:ilvl="1" w:tplc="08090003" w:tentative="1">
      <w:start w:val="1"/>
      <w:numFmt w:val="bullet"/>
      <w:lvlText w:val="o"/>
      <w:lvlJc w:val="left"/>
      <w:pPr>
        <w:ind w:left="1549" w:hanging="360"/>
      </w:pPr>
      <w:rPr>
        <w:rFonts w:ascii="Courier New" w:hAnsi="Courier New" w:cs="Courier New" w:hint="default"/>
      </w:rPr>
    </w:lvl>
    <w:lvl w:ilvl="2" w:tplc="08090005" w:tentative="1">
      <w:start w:val="1"/>
      <w:numFmt w:val="bullet"/>
      <w:lvlText w:val=""/>
      <w:lvlJc w:val="left"/>
      <w:pPr>
        <w:ind w:left="2269" w:hanging="360"/>
      </w:pPr>
      <w:rPr>
        <w:rFonts w:ascii="Wingdings" w:hAnsi="Wingdings" w:hint="default"/>
      </w:rPr>
    </w:lvl>
    <w:lvl w:ilvl="3" w:tplc="08090001" w:tentative="1">
      <w:start w:val="1"/>
      <w:numFmt w:val="bullet"/>
      <w:lvlText w:val=""/>
      <w:lvlJc w:val="left"/>
      <w:pPr>
        <w:ind w:left="2989" w:hanging="360"/>
      </w:pPr>
      <w:rPr>
        <w:rFonts w:ascii="Symbol" w:hAnsi="Symbol" w:hint="default"/>
      </w:rPr>
    </w:lvl>
    <w:lvl w:ilvl="4" w:tplc="08090003" w:tentative="1">
      <w:start w:val="1"/>
      <w:numFmt w:val="bullet"/>
      <w:lvlText w:val="o"/>
      <w:lvlJc w:val="left"/>
      <w:pPr>
        <w:ind w:left="3709" w:hanging="360"/>
      </w:pPr>
      <w:rPr>
        <w:rFonts w:ascii="Courier New" w:hAnsi="Courier New" w:cs="Courier New" w:hint="default"/>
      </w:rPr>
    </w:lvl>
    <w:lvl w:ilvl="5" w:tplc="08090005" w:tentative="1">
      <w:start w:val="1"/>
      <w:numFmt w:val="bullet"/>
      <w:lvlText w:val=""/>
      <w:lvlJc w:val="left"/>
      <w:pPr>
        <w:ind w:left="4429" w:hanging="360"/>
      </w:pPr>
      <w:rPr>
        <w:rFonts w:ascii="Wingdings" w:hAnsi="Wingdings" w:hint="default"/>
      </w:rPr>
    </w:lvl>
    <w:lvl w:ilvl="6" w:tplc="08090001" w:tentative="1">
      <w:start w:val="1"/>
      <w:numFmt w:val="bullet"/>
      <w:lvlText w:val=""/>
      <w:lvlJc w:val="left"/>
      <w:pPr>
        <w:ind w:left="5149" w:hanging="360"/>
      </w:pPr>
      <w:rPr>
        <w:rFonts w:ascii="Symbol" w:hAnsi="Symbol" w:hint="default"/>
      </w:rPr>
    </w:lvl>
    <w:lvl w:ilvl="7" w:tplc="08090003" w:tentative="1">
      <w:start w:val="1"/>
      <w:numFmt w:val="bullet"/>
      <w:lvlText w:val="o"/>
      <w:lvlJc w:val="left"/>
      <w:pPr>
        <w:ind w:left="5869" w:hanging="360"/>
      </w:pPr>
      <w:rPr>
        <w:rFonts w:ascii="Courier New" w:hAnsi="Courier New" w:cs="Courier New" w:hint="default"/>
      </w:rPr>
    </w:lvl>
    <w:lvl w:ilvl="8" w:tplc="08090005" w:tentative="1">
      <w:start w:val="1"/>
      <w:numFmt w:val="bullet"/>
      <w:lvlText w:val=""/>
      <w:lvlJc w:val="left"/>
      <w:pPr>
        <w:ind w:left="6589" w:hanging="360"/>
      </w:pPr>
      <w:rPr>
        <w:rFonts w:ascii="Wingdings" w:hAnsi="Wingdings" w:hint="default"/>
      </w:rPr>
    </w:lvl>
  </w:abstractNum>
  <w:abstractNum w:abstractNumId="6" w15:restartNumberingAfterBreak="0">
    <w:nsid w:val="15DC460E"/>
    <w:multiLevelType w:val="hybridMultilevel"/>
    <w:tmpl w:val="9FA2A3B4"/>
    <w:lvl w:ilvl="0" w:tplc="B950D0FE">
      <w:numFmt w:val="bullet"/>
      <w:lvlText w:val=""/>
      <w:lvlJc w:val="left"/>
      <w:pPr>
        <w:ind w:left="832" w:hanging="360"/>
      </w:pPr>
      <w:rPr>
        <w:rFonts w:ascii="Wingdings" w:eastAsia="Wingdings" w:hAnsi="Wingdings" w:cs="Wingdings" w:hint="default"/>
        <w:b w:val="0"/>
        <w:bCs w:val="0"/>
        <w:i w:val="0"/>
        <w:iCs w:val="0"/>
        <w:spacing w:val="0"/>
        <w:w w:val="100"/>
        <w:sz w:val="20"/>
        <w:szCs w:val="20"/>
        <w:lang w:val="en-US" w:eastAsia="en-US" w:bidi="ar-SA"/>
      </w:rPr>
    </w:lvl>
    <w:lvl w:ilvl="1" w:tplc="349A77EC">
      <w:numFmt w:val="bullet"/>
      <w:lvlText w:val="•"/>
      <w:lvlJc w:val="left"/>
      <w:pPr>
        <w:ind w:left="1742" w:hanging="360"/>
      </w:pPr>
      <w:rPr>
        <w:rFonts w:hint="default"/>
        <w:lang w:val="en-US" w:eastAsia="en-US" w:bidi="ar-SA"/>
      </w:rPr>
    </w:lvl>
    <w:lvl w:ilvl="2" w:tplc="062E9414">
      <w:numFmt w:val="bullet"/>
      <w:lvlText w:val="•"/>
      <w:lvlJc w:val="left"/>
      <w:pPr>
        <w:ind w:left="2645" w:hanging="360"/>
      </w:pPr>
      <w:rPr>
        <w:rFonts w:hint="default"/>
        <w:lang w:val="en-US" w:eastAsia="en-US" w:bidi="ar-SA"/>
      </w:rPr>
    </w:lvl>
    <w:lvl w:ilvl="3" w:tplc="3084950C">
      <w:numFmt w:val="bullet"/>
      <w:lvlText w:val="•"/>
      <w:lvlJc w:val="left"/>
      <w:pPr>
        <w:ind w:left="3548" w:hanging="360"/>
      </w:pPr>
      <w:rPr>
        <w:rFonts w:hint="default"/>
        <w:lang w:val="en-US" w:eastAsia="en-US" w:bidi="ar-SA"/>
      </w:rPr>
    </w:lvl>
    <w:lvl w:ilvl="4" w:tplc="986AB382">
      <w:numFmt w:val="bullet"/>
      <w:lvlText w:val="•"/>
      <w:lvlJc w:val="left"/>
      <w:pPr>
        <w:ind w:left="4451" w:hanging="360"/>
      </w:pPr>
      <w:rPr>
        <w:rFonts w:hint="default"/>
        <w:lang w:val="en-US" w:eastAsia="en-US" w:bidi="ar-SA"/>
      </w:rPr>
    </w:lvl>
    <w:lvl w:ilvl="5" w:tplc="34146292">
      <w:numFmt w:val="bullet"/>
      <w:lvlText w:val="•"/>
      <w:lvlJc w:val="left"/>
      <w:pPr>
        <w:ind w:left="5354" w:hanging="360"/>
      </w:pPr>
      <w:rPr>
        <w:rFonts w:hint="default"/>
        <w:lang w:val="en-US" w:eastAsia="en-US" w:bidi="ar-SA"/>
      </w:rPr>
    </w:lvl>
    <w:lvl w:ilvl="6" w:tplc="16CE5FA2">
      <w:numFmt w:val="bullet"/>
      <w:lvlText w:val="•"/>
      <w:lvlJc w:val="left"/>
      <w:pPr>
        <w:ind w:left="6257" w:hanging="360"/>
      </w:pPr>
      <w:rPr>
        <w:rFonts w:hint="default"/>
        <w:lang w:val="en-US" w:eastAsia="en-US" w:bidi="ar-SA"/>
      </w:rPr>
    </w:lvl>
    <w:lvl w:ilvl="7" w:tplc="1D86151C">
      <w:numFmt w:val="bullet"/>
      <w:lvlText w:val="•"/>
      <w:lvlJc w:val="left"/>
      <w:pPr>
        <w:ind w:left="7160" w:hanging="360"/>
      </w:pPr>
      <w:rPr>
        <w:rFonts w:hint="default"/>
        <w:lang w:val="en-US" w:eastAsia="en-US" w:bidi="ar-SA"/>
      </w:rPr>
    </w:lvl>
    <w:lvl w:ilvl="8" w:tplc="4C78206C">
      <w:numFmt w:val="bullet"/>
      <w:lvlText w:val="•"/>
      <w:lvlJc w:val="left"/>
      <w:pPr>
        <w:ind w:left="8063" w:hanging="360"/>
      </w:pPr>
      <w:rPr>
        <w:rFonts w:hint="default"/>
        <w:lang w:val="en-US" w:eastAsia="en-US" w:bidi="ar-SA"/>
      </w:rPr>
    </w:lvl>
  </w:abstractNum>
  <w:abstractNum w:abstractNumId="7" w15:restartNumberingAfterBreak="0">
    <w:nsid w:val="18AC311E"/>
    <w:multiLevelType w:val="multilevel"/>
    <w:tmpl w:val="1D828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9E1546"/>
    <w:multiLevelType w:val="multilevel"/>
    <w:tmpl w:val="9D649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EE4996"/>
    <w:multiLevelType w:val="hybridMultilevel"/>
    <w:tmpl w:val="76422DDE"/>
    <w:lvl w:ilvl="0" w:tplc="22600F16">
      <w:start w:val="1"/>
      <w:numFmt w:val="decimal"/>
      <w:lvlText w:val="%1"/>
      <w:lvlJc w:val="left"/>
      <w:pPr>
        <w:ind w:left="832" w:hanging="720"/>
      </w:pPr>
      <w:rPr>
        <w:rFonts w:ascii="Carlito" w:eastAsia="Carlito" w:hAnsi="Carlito" w:cs="Carlito" w:hint="default"/>
        <w:b w:val="0"/>
        <w:bCs w:val="0"/>
        <w:i w:val="0"/>
        <w:iCs w:val="0"/>
        <w:color w:val="365F91"/>
        <w:spacing w:val="0"/>
        <w:w w:val="100"/>
        <w:sz w:val="24"/>
        <w:szCs w:val="24"/>
        <w:lang w:val="en-US" w:eastAsia="en-US" w:bidi="ar-SA"/>
      </w:rPr>
    </w:lvl>
    <w:lvl w:ilvl="1" w:tplc="039026EE">
      <w:numFmt w:val="bullet"/>
      <w:lvlText w:val=""/>
      <w:lvlJc w:val="left"/>
      <w:pPr>
        <w:ind w:left="826" w:hanging="359"/>
      </w:pPr>
      <w:rPr>
        <w:rFonts w:ascii="Symbol" w:eastAsia="Symbol" w:hAnsi="Symbol" w:cs="Symbol" w:hint="default"/>
        <w:spacing w:val="0"/>
        <w:w w:val="100"/>
        <w:lang w:val="en-US" w:eastAsia="en-US" w:bidi="ar-SA"/>
      </w:rPr>
    </w:lvl>
    <w:lvl w:ilvl="2" w:tplc="F21E2068">
      <w:numFmt w:val="bullet"/>
      <w:lvlText w:val="-"/>
      <w:lvlJc w:val="left"/>
      <w:pPr>
        <w:ind w:left="1189" w:hanging="359"/>
      </w:pPr>
      <w:rPr>
        <w:rFonts w:ascii="Times New Roman" w:eastAsia="Times New Roman" w:hAnsi="Times New Roman" w:cs="Times New Roman" w:hint="default"/>
        <w:b w:val="0"/>
        <w:bCs w:val="0"/>
        <w:i w:val="0"/>
        <w:iCs w:val="0"/>
        <w:spacing w:val="0"/>
        <w:w w:val="100"/>
        <w:sz w:val="20"/>
        <w:szCs w:val="20"/>
        <w:lang w:val="en-US" w:eastAsia="en-US" w:bidi="ar-SA"/>
      </w:rPr>
    </w:lvl>
    <w:lvl w:ilvl="3" w:tplc="7DEC3232">
      <w:numFmt w:val="bullet"/>
      <w:lvlText w:val="•"/>
      <w:lvlJc w:val="left"/>
      <w:pPr>
        <w:ind w:left="2266" w:hanging="359"/>
      </w:pPr>
      <w:rPr>
        <w:rFonts w:hint="default"/>
        <w:lang w:val="en-US" w:eastAsia="en-US" w:bidi="ar-SA"/>
      </w:rPr>
    </w:lvl>
    <w:lvl w:ilvl="4" w:tplc="31D40642">
      <w:numFmt w:val="bullet"/>
      <w:lvlText w:val="•"/>
      <w:lvlJc w:val="left"/>
      <w:pPr>
        <w:ind w:left="3352" w:hanging="359"/>
      </w:pPr>
      <w:rPr>
        <w:rFonts w:hint="default"/>
        <w:lang w:val="en-US" w:eastAsia="en-US" w:bidi="ar-SA"/>
      </w:rPr>
    </w:lvl>
    <w:lvl w:ilvl="5" w:tplc="7F3CB170">
      <w:numFmt w:val="bullet"/>
      <w:lvlText w:val="•"/>
      <w:lvlJc w:val="left"/>
      <w:pPr>
        <w:ind w:left="4438" w:hanging="359"/>
      </w:pPr>
      <w:rPr>
        <w:rFonts w:hint="default"/>
        <w:lang w:val="en-US" w:eastAsia="en-US" w:bidi="ar-SA"/>
      </w:rPr>
    </w:lvl>
    <w:lvl w:ilvl="6" w:tplc="C2A02490">
      <w:numFmt w:val="bullet"/>
      <w:lvlText w:val="•"/>
      <w:lvlJc w:val="left"/>
      <w:pPr>
        <w:ind w:left="5524" w:hanging="359"/>
      </w:pPr>
      <w:rPr>
        <w:rFonts w:hint="default"/>
        <w:lang w:val="en-US" w:eastAsia="en-US" w:bidi="ar-SA"/>
      </w:rPr>
    </w:lvl>
    <w:lvl w:ilvl="7" w:tplc="0E10BFBE">
      <w:numFmt w:val="bullet"/>
      <w:lvlText w:val="•"/>
      <w:lvlJc w:val="left"/>
      <w:pPr>
        <w:ind w:left="6610" w:hanging="359"/>
      </w:pPr>
      <w:rPr>
        <w:rFonts w:hint="default"/>
        <w:lang w:val="en-US" w:eastAsia="en-US" w:bidi="ar-SA"/>
      </w:rPr>
    </w:lvl>
    <w:lvl w:ilvl="8" w:tplc="65140B94">
      <w:numFmt w:val="bullet"/>
      <w:lvlText w:val="•"/>
      <w:lvlJc w:val="left"/>
      <w:pPr>
        <w:ind w:left="7696" w:hanging="359"/>
      </w:pPr>
      <w:rPr>
        <w:rFonts w:hint="default"/>
        <w:lang w:val="en-US" w:eastAsia="en-US" w:bidi="ar-SA"/>
      </w:rPr>
    </w:lvl>
  </w:abstractNum>
  <w:abstractNum w:abstractNumId="10" w15:restartNumberingAfterBreak="0">
    <w:nsid w:val="237B5E11"/>
    <w:multiLevelType w:val="hybridMultilevel"/>
    <w:tmpl w:val="DAF46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36189C"/>
    <w:multiLevelType w:val="hybridMultilevel"/>
    <w:tmpl w:val="AC04B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C72906"/>
    <w:multiLevelType w:val="hybridMultilevel"/>
    <w:tmpl w:val="25BC1D60"/>
    <w:lvl w:ilvl="0" w:tplc="08090001">
      <w:start w:val="1"/>
      <w:numFmt w:val="bullet"/>
      <w:lvlText w:val=""/>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3" w15:restartNumberingAfterBreak="0">
    <w:nsid w:val="345F6012"/>
    <w:multiLevelType w:val="multilevel"/>
    <w:tmpl w:val="B3184C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D1794D"/>
    <w:multiLevelType w:val="hybridMultilevel"/>
    <w:tmpl w:val="943A070A"/>
    <w:lvl w:ilvl="0" w:tplc="0809000F">
      <w:start w:val="1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C281565"/>
    <w:multiLevelType w:val="hybridMultilevel"/>
    <w:tmpl w:val="D3E0BF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3C2E04"/>
    <w:multiLevelType w:val="hybridMultilevel"/>
    <w:tmpl w:val="2E1E9E58"/>
    <w:lvl w:ilvl="0" w:tplc="1C84561E">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5DB2EA4"/>
    <w:multiLevelType w:val="hybridMultilevel"/>
    <w:tmpl w:val="1826BE32"/>
    <w:lvl w:ilvl="0" w:tplc="3D1E2998">
      <w:start w:val="1"/>
      <w:numFmt w:val="decimal"/>
      <w:lvlText w:val="%1"/>
      <w:lvlJc w:val="left"/>
      <w:pPr>
        <w:ind w:left="552" w:hanging="440"/>
      </w:pPr>
      <w:rPr>
        <w:rFonts w:ascii="Arial" w:eastAsia="Arial" w:hAnsi="Arial" w:cs="Arial" w:hint="default"/>
        <w:b/>
        <w:bCs/>
        <w:i w:val="0"/>
        <w:iCs w:val="0"/>
        <w:spacing w:val="0"/>
        <w:w w:val="100"/>
        <w:sz w:val="20"/>
        <w:szCs w:val="20"/>
        <w:lang w:val="en-US" w:eastAsia="en-US" w:bidi="ar-SA"/>
      </w:rPr>
    </w:lvl>
    <w:lvl w:ilvl="1" w:tplc="22E6156C">
      <w:numFmt w:val="bullet"/>
      <w:lvlText w:val="•"/>
      <w:lvlJc w:val="left"/>
      <w:pPr>
        <w:ind w:left="1490" w:hanging="440"/>
      </w:pPr>
      <w:rPr>
        <w:rFonts w:hint="default"/>
        <w:lang w:val="en-US" w:eastAsia="en-US" w:bidi="ar-SA"/>
      </w:rPr>
    </w:lvl>
    <w:lvl w:ilvl="2" w:tplc="346ED8F8">
      <w:numFmt w:val="bullet"/>
      <w:lvlText w:val="•"/>
      <w:lvlJc w:val="left"/>
      <w:pPr>
        <w:ind w:left="2421" w:hanging="440"/>
      </w:pPr>
      <w:rPr>
        <w:rFonts w:hint="default"/>
        <w:lang w:val="en-US" w:eastAsia="en-US" w:bidi="ar-SA"/>
      </w:rPr>
    </w:lvl>
    <w:lvl w:ilvl="3" w:tplc="1A326F78">
      <w:numFmt w:val="bullet"/>
      <w:lvlText w:val="•"/>
      <w:lvlJc w:val="left"/>
      <w:pPr>
        <w:ind w:left="3352" w:hanging="440"/>
      </w:pPr>
      <w:rPr>
        <w:rFonts w:hint="default"/>
        <w:lang w:val="en-US" w:eastAsia="en-US" w:bidi="ar-SA"/>
      </w:rPr>
    </w:lvl>
    <w:lvl w:ilvl="4" w:tplc="B53AF0A8">
      <w:numFmt w:val="bullet"/>
      <w:lvlText w:val="•"/>
      <w:lvlJc w:val="left"/>
      <w:pPr>
        <w:ind w:left="4283" w:hanging="440"/>
      </w:pPr>
      <w:rPr>
        <w:rFonts w:hint="default"/>
        <w:lang w:val="en-US" w:eastAsia="en-US" w:bidi="ar-SA"/>
      </w:rPr>
    </w:lvl>
    <w:lvl w:ilvl="5" w:tplc="176AA1D4">
      <w:numFmt w:val="bullet"/>
      <w:lvlText w:val="•"/>
      <w:lvlJc w:val="left"/>
      <w:pPr>
        <w:ind w:left="5214" w:hanging="440"/>
      </w:pPr>
      <w:rPr>
        <w:rFonts w:hint="default"/>
        <w:lang w:val="en-US" w:eastAsia="en-US" w:bidi="ar-SA"/>
      </w:rPr>
    </w:lvl>
    <w:lvl w:ilvl="6" w:tplc="E3282F52">
      <w:numFmt w:val="bullet"/>
      <w:lvlText w:val="•"/>
      <w:lvlJc w:val="left"/>
      <w:pPr>
        <w:ind w:left="6145" w:hanging="440"/>
      </w:pPr>
      <w:rPr>
        <w:rFonts w:hint="default"/>
        <w:lang w:val="en-US" w:eastAsia="en-US" w:bidi="ar-SA"/>
      </w:rPr>
    </w:lvl>
    <w:lvl w:ilvl="7" w:tplc="D8FA6AB0">
      <w:numFmt w:val="bullet"/>
      <w:lvlText w:val="•"/>
      <w:lvlJc w:val="left"/>
      <w:pPr>
        <w:ind w:left="7076" w:hanging="440"/>
      </w:pPr>
      <w:rPr>
        <w:rFonts w:hint="default"/>
        <w:lang w:val="en-US" w:eastAsia="en-US" w:bidi="ar-SA"/>
      </w:rPr>
    </w:lvl>
    <w:lvl w:ilvl="8" w:tplc="5C4437AC">
      <w:numFmt w:val="bullet"/>
      <w:lvlText w:val="•"/>
      <w:lvlJc w:val="left"/>
      <w:pPr>
        <w:ind w:left="8007" w:hanging="440"/>
      </w:pPr>
      <w:rPr>
        <w:rFonts w:hint="default"/>
        <w:lang w:val="en-US" w:eastAsia="en-US" w:bidi="ar-SA"/>
      </w:rPr>
    </w:lvl>
  </w:abstractNum>
  <w:abstractNum w:abstractNumId="18" w15:restartNumberingAfterBreak="0">
    <w:nsid w:val="472920DC"/>
    <w:multiLevelType w:val="hybridMultilevel"/>
    <w:tmpl w:val="93F81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761298"/>
    <w:multiLevelType w:val="hybridMultilevel"/>
    <w:tmpl w:val="FF3A043C"/>
    <w:lvl w:ilvl="0" w:tplc="4AD2AFA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02F5E9D"/>
    <w:multiLevelType w:val="hybridMultilevel"/>
    <w:tmpl w:val="52FE5F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1E6232A"/>
    <w:multiLevelType w:val="hybridMultilevel"/>
    <w:tmpl w:val="78689C74"/>
    <w:lvl w:ilvl="0" w:tplc="08090001">
      <w:start w:val="1"/>
      <w:numFmt w:val="bullet"/>
      <w:lvlText w:val=""/>
      <w:lvlJc w:val="left"/>
      <w:pPr>
        <w:ind w:left="510" w:hanging="170"/>
      </w:pPr>
      <w:rPr>
        <w:rFonts w:ascii="Symbol" w:hAnsi="Symbol" w:hint="default"/>
        <w:color w:val="auto"/>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2" w15:restartNumberingAfterBreak="0">
    <w:nsid w:val="561401CA"/>
    <w:multiLevelType w:val="hybridMultilevel"/>
    <w:tmpl w:val="9C5CF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1F2C11"/>
    <w:multiLevelType w:val="hybridMultilevel"/>
    <w:tmpl w:val="63C2A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EC687C"/>
    <w:multiLevelType w:val="hybridMultilevel"/>
    <w:tmpl w:val="5CA6E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74606B"/>
    <w:multiLevelType w:val="hybridMultilevel"/>
    <w:tmpl w:val="51DAA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1E5547"/>
    <w:multiLevelType w:val="hybridMultilevel"/>
    <w:tmpl w:val="A44EC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B90BD6"/>
    <w:multiLevelType w:val="multilevel"/>
    <w:tmpl w:val="814E0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6933513"/>
    <w:multiLevelType w:val="hybridMultilevel"/>
    <w:tmpl w:val="96F4A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463A15"/>
    <w:multiLevelType w:val="hybridMultilevel"/>
    <w:tmpl w:val="E3D29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0E4548"/>
    <w:multiLevelType w:val="hybridMultilevel"/>
    <w:tmpl w:val="FE7CA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3436B1"/>
    <w:multiLevelType w:val="hybridMultilevel"/>
    <w:tmpl w:val="CD002BD2"/>
    <w:lvl w:ilvl="0" w:tplc="08090001">
      <w:start w:val="1"/>
      <w:numFmt w:val="bullet"/>
      <w:lvlText w:val=""/>
      <w:lvlJc w:val="left"/>
      <w:pPr>
        <w:ind w:left="170" w:hanging="170"/>
      </w:pPr>
      <w:rPr>
        <w:rFonts w:ascii="Symbol" w:hAnsi="Symbol" w:hint="default"/>
        <w:color w:val="auto"/>
      </w:rPr>
    </w:lvl>
    <w:lvl w:ilvl="1" w:tplc="08090001">
      <w:start w:val="1"/>
      <w:numFmt w:val="bullet"/>
      <w:lvlText w:val=""/>
      <w:lvlJc w:val="left"/>
      <w:pPr>
        <w:ind w:left="1270" w:hanging="360"/>
      </w:pPr>
      <w:rPr>
        <w:rFonts w:ascii="Symbol" w:hAnsi="Symbol"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2" w15:restartNumberingAfterBreak="0">
    <w:nsid w:val="7DAD2D16"/>
    <w:multiLevelType w:val="hybridMultilevel"/>
    <w:tmpl w:val="9FFE6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7212612">
    <w:abstractNumId w:val="6"/>
  </w:num>
  <w:num w:numId="2" w16cid:durableId="1310018004">
    <w:abstractNumId w:val="9"/>
  </w:num>
  <w:num w:numId="3" w16cid:durableId="1012608627">
    <w:abstractNumId w:val="17"/>
  </w:num>
  <w:num w:numId="4" w16cid:durableId="383258101">
    <w:abstractNumId w:val="16"/>
  </w:num>
  <w:num w:numId="5" w16cid:durableId="593829279">
    <w:abstractNumId w:val="19"/>
  </w:num>
  <w:num w:numId="6" w16cid:durableId="444620662">
    <w:abstractNumId w:val="15"/>
  </w:num>
  <w:num w:numId="7" w16cid:durableId="409082004">
    <w:abstractNumId w:val="14"/>
  </w:num>
  <w:num w:numId="8" w16cid:durableId="868572519">
    <w:abstractNumId w:val="5"/>
  </w:num>
  <w:num w:numId="9" w16cid:durableId="792946922">
    <w:abstractNumId w:val="13"/>
  </w:num>
  <w:num w:numId="10" w16cid:durableId="1581863768">
    <w:abstractNumId w:val="27"/>
  </w:num>
  <w:num w:numId="11" w16cid:durableId="886910655">
    <w:abstractNumId w:val="31"/>
  </w:num>
  <w:num w:numId="12" w16cid:durableId="829633341">
    <w:abstractNumId w:val="1"/>
  </w:num>
  <w:num w:numId="13" w16cid:durableId="37821052">
    <w:abstractNumId w:val="20"/>
  </w:num>
  <w:num w:numId="14" w16cid:durableId="386494437">
    <w:abstractNumId w:val="24"/>
  </w:num>
  <w:num w:numId="15" w16cid:durableId="227425089">
    <w:abstractNumId w:val="21"/>
  </w:num>
  <w:num w:numId="16" w16cid:durableId="429549299">
    <w:abstractNumId w:val="31"/>
  </w:num>
  <w:num w:numId="17" w16cid:durableId="2086143975">
    <w:abstractNumId w:val="12"/>
  </w:num>
  <w:num w:numId="18" w16cid:durableId="470640033">
    <w:abstractNumId w:val="2"/>
  </w:num>
  <w:num w:numId="19" w16cid:durableId="327733">
    <w:abstractNumId w:val="10"/>
  </w:num>
  <w:num w:numId="20" w16cid:durableId="1117602258">
    <w:abstractNumId w:val="26"/>
  </w:num>
  <w:num w:numId="21" w16cid:durableId="433212212">
    <w:abstractNumId w:val="29"/>
  </w:num>
  <w:num w:numId="22" w16cid:durableId="92169482">
    <w:abstractNumId w:val="22"/>
  </w:num>
  <w:num w:numId="23" w16cid:durableId="1503275612">
    <w:abstractNumId w:val="23"/>
  </w:num>
  <w:num w:numId="24" w16cid:durableId="1777211715">
    <w:abstractNumId w:val="0"/>
  </w:num>
  <w:num w:numId="25" w16cid:durableId="1390225902">
    <w:abstractNumId w:val="25"/>
  </w:num>
  <w:num w:numId="26" w16cid:durableId="2132817089">
    <w:abstractNumId w:val="28"/>
  </w:num>
  <w:num w:numId="27" w16cid:durableId="635374085">
    <w:abstractNumId w:val="3"/>
  </w:num>
  <w:num w:numId="28" w16cid:durableId="1721400059">
    <w:abstractNumId w:val="30"/>
  </w:num>
  <w:num w:numId="29" w16cid:durableId="1275676927">
    <w:abstractNumId w:val="18"/>
  </w:num>
  <w:num w:numId="30" w16cid:durableId="188762600">
    <w:abstractNumId w:val="11"/>
  </w:num>
  <w:num w:numId="31" w16cid:durableId="936064266">
    <w:abstractNumId w:val="4"/>
  </w:num>
  <w:num w:numId="32" w16cid:durableId="1045180559">
    <w:abstractNumId w:val="32"/>
  </w:num>
  <w:num w:numId="33" w16cid:durableId="748115823">
    <w:abstractNumId w:val="7"/>
  </w:num>
  <w:num w:numId="34" w16cid:durableId="18184522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C3D"/>
    <w:rsid w:val="00002652"/>
    <w:rsid w:val="00004042"/>
    <w:rsid w:val="0001518C"/>
    <w:rsid w:val="000216D8"/>
    <w:rsid w:val="00025BB5"/>
    <w:rsid w:val="0002755C"/>
    <w:rsid w:val="00051342"/>
    <w:rsid w:val="00066A2C"/>
    <w:rsid w:val="00066D67"/>
    <w:rsid w:val="00073A67"/>
    <w:rsid w:val="000769AE"/>
    <w:rsid w:val="0008424A"/>
    <w:rsid w:val="0009269E"/>
    <w:rsid w:val="000952B2"/>
    <w:rsid w:val="00096CF5"/>
    <w:rsid w:val="000D693B"/>
    <w:rsid w:val="000F558F"/>
    <w:rsid w:val="00101E9E"/>
    <w:rsid w:val="00102E3B"/>
    <w:rsid w:val="00111988"/>
    <w:rsid w:val="00121411"/>
    <w:rsid w:val="00140636"/>
    <w:rsid w:val="00160BB6"/>
    <w:rsid w:val="001647BB"/>
    <w:rsid w:val="00165FDD"/>
    <w:rsid w:val="0018289D"/>
    <w:rsid w:val="00185844"/>
    <w:rsid w:val="001B6252"/>
    <w:rsid w:val="001C1527"/>
    <w:rsid w:val="001E71E2"/>
    <w:rsid w:val="0020169D"/>
    <w:rsid w:val="002473F7"/>
    <w:rsid w:val="00247AFD"/>
    <w:rsid w:val="002618C5"/>
    <w:rsid w:val="0026471C"/>
    <w:rsid w:val="002764FA"/>
    <w:rsid w:val="00277057"/>
    <w:rsid w:val="0029226C"/>
    <w:rsid w:val="002A44D3"/>
    <w:rsid w:val="002B1D61"/>
    <w:rsid w:val="0030642E"/>
    <w:rsid w:val="00307D55"/>
    <w:rsid w:val="00313D36"/>
    <w:rsid w:val="003406D9"/>
    <w:rsid w:val="0034200B"/>
    <w:rsid w:val="00342AE1"/>
    <w:rsid w:val="00361A8F"/>
    <w:rsid w:val="00375278"/>
    <w:rsid w:val="00376176"/>
    <w:rsid w:val="003974C3"/>
    <w:rsid w:val="003A10D7"/>
    <w:rsid w:val="003C6835"/>
    <w:rsid w:val="003D1590"/>
    <w:rsid w:val="004012DB"/>
    <w:rsid w:val="00401515"/>
    <w:rsid w:val="0040297F"/>
    <w:rsid w:val="00405E67"/>
    <w:rsid w:val="00423A10"/>
    <w:rsid w:val="0043081D"/>
    <w:rsid w:val="00435EB6"/>
    <w:rsid w:val="004654C0"/>
    <w:rsid w:val="00465A76"/>
    <w:rsid w:val="00466B52"/>
    <w:rsid w:val="00470924"/>
    <w:rsid w:val="00470B0C"/>
    <w:rsid w:val="004844E7"/>
    <w:rsid w:val="00484AB3"/>
    <w:rsid w:val="00486D70"/>
    <w:rsid w:val="004875E6"/>
    <w:rsid w:val="00492F85"/>
    <w:rsid w:val="004938C5"/>
    <w:rsid w:val="00495298"/>
    <w:rsid w:val="004B148E"/>
    <w:rsid w:val="004C6B5F"/>
    <w:rsid w:val="004E1A4A"/>
    <w:rsid w:val="004E67E0"/>
    <w:rsid w:val="004F1E0B"/>
    <w:rsid w:val="004F6A7D"/>
    <w:rsid w:val="00533AEF"/>
    <w:rsid w:val="00547604"/>
    <w:rsid w:val="00547889"/>
    <w:rsid w:val="00565CD6"/>
    <w:rsid w:val="00573045"/>
    <w:rsid w:val="00583263"/>
    <w:rsid w:val="00585CAA"/>
    <w:rsid w:val="005B2C33"/>
    <w:rsid w:val="005B765D"/>
    <w:rsid w:val="005C4FFB"/>
    <w:rsid w:val="005C6404"/>
    <w:rsid w:val="005D44A5"/>
    <w:rsid w:val="005F3787"/>
    <w:rsid w:val="005F672B"/>
    <w:rsid w:val="006060D1"/>
    <w:rsid w:val="00610DD8"/>
    <w:rsid w:val="006127DC"/>
    <w:rsid w:val="00627B6F"/>
    <w:rsid w:val="00633089"/>
    <w:rsid w:val="006378F6"/>
    <w:rsid w:val="00642104"/>
    <w:rsid w:val="00645D94"/>
    <w:rsid w:val="00650167"/>
    <w:rsid w:val="006529A5"/>
    <w:rsid w:val="0067259C"/>
    <w:rsid w:val="00674527"/>
    <w:rsid w:val="006904B3"/>
    <w:rsid w:val="0069735A"/>
    <w:rsid w:val="006B6C5C"/>
    <w:rsid w:val="006F1FA4"/>
    <w:rsid w:val="00705296"/>
    <w:rsid w:val="00712C89"/>
    <w:rsid w:val="00715975"/>
    <w:rsid w:val="00721799"/>
    <w:rsid w:val="00722C54"/>
    <w:rsid w:val="007261B4"/>
    <w:rsid w:val="007367DB"/>
    <w:rsid w:val="00750A7A"/>
    <w:rsid w:val="007610EE"/>
    <w:rsid w:val="00765AD0"/>
    <w:rsid w:val="00775B22"/>
    <w:rsid w:val="007B61FD"/>
    <w:rsid w:val="00811ECD"/>
    <w:rsid w:val="008140EB"/>
    <w:rsid w:val="008253B1"/>
    <w:rsid w:val="00842A04"/>
    <w:rsid w:val="008648EE"/>
    <w:rsid w:val="00872C6E"/>
    <w:rsid w:val="00884671"/>
    <w:rsid w:val="00887BC7"/>
    <w:rsid w:val="008A677B"/>
    <w:rsid w:val="008A7832"/>
    <w:rsid w:val="008D0526"/>
    <w:rsid w:val="008D3EE4"/>
    <w:rsid w:val="00901ECF"/>
    <w:rsid w:val="009066FE"/>
    <w:rsid w:val="0091558D"/>
    <w:rsid w:val="009210B0"/>
    <w:rsid w:val="00922C9E"/>
    <w:rsid w:val="00930A66"/>
    <w:rsid w:val="009329BD"/>
    <w:rsid w:val="0093455E"/>
    <w:rsid w:val="00944D95"/>
    <w:rsid w:val="009635D5"/>
    <w:rsid w:val="00966B1C"/>
    <w:rsid w:val="00967104"/>
    <w:rsid w:val="00975C01"/>
    <w:rsid w:val="009B37A7"/>
    <w:rsid w:val="009C0DCE"/>
    <w:rsid w:val="009C6BD8"/>
    <w:rsid w:val="009C6C5B"/>
    <w:rsid w:val="009D512A"/>
    <w:rsid w:val="009E372D"/>
    <w:rsid w:val="009E3ABC"/>
    <w:rsid w:val="009F0F41"/>
    <w:rsid w:val="009F3A30"/>
    <w:rsid w:val="00A17554"/>
    <w:rsid w:val="00A210EC"/>
    <w:rsid w:val="00A25097"/>
    <w:rsid w:val="00A25546"/>
    <w:rsid w:val="00A568F4"/>
    <w:rsid w:val="00A60332"/>
    <w:rsid w:val="00A84EB6"/>
    <w:rsid w:val="00A87D31"/>
    <w:rsid w:val="00A94335"/>
    <w:rsid w:val="00A96921"/>
    <w:rsid w:val="00AA1C3D"/>
    <w:rsid w:val="00AA4270"/>
    <w:rsid w:val="00AB0D2D"/>
    <w:rsid w:val="00AB4857"/>
    <w:rsid w:val="00AC0CE2"/>
    <w:rsid w:val="00AC1A3E"/>
    <w:rsid w:val="00AE541E"/>
    <w:rsid w:val="00AF06CF"/>
    <w:rsid w:val="00AF4167"/>
    <w:rsid w:val="00B00775"/>
    <w:rsid w:val="00B3176F"/>
    <w:rsid w:val="00B331B7"/>
    <w:rsid w:val="00B3710F"/>
    <w:rsid w:val="00B4393A"/>
    <w:rsid w:val="00B44D2A"/>
    <w:rsid w:val="00B65C7D"/>
    <w:rsid w:val="00B674FC"/>
    <w:rsid w:val="00B761AF"/>
    <w:rsid w:val="00B77AD1"/>
    <w:rsid w:val="00B77C73"/>
    <w:rsid w:val="00B83BFC"/>
    <w:rsid w:val="00B86815"/>
    <w:rsid w:val="00B95072"/>
    <w:rsid w:val="00BA5728"/>
    <w:rsid w:val="00BB716C"/>
    <w:rsid w:val="00BC09FE"/>
    <w:rsid w:val="00BD154E"/>
    <w:rsid w:val="00BF3D15"/>
    <w:rsid w:val="00C10A85"/>
    <w:rsid w:val="00C33C99"/>
    <w:rsid w:val="00C41188"/>
    <w:rsid w:val="00C64763"/>
    <w:rsid w:val="00C7228A"/>
    <w:rsid w:val="00C97D3D"/>
    <w:rsid w:val="00CB7E06"/>
    <w:rsid w:val="00CC2431"/>
    <w:rsid w:val="00CD74A8"/>
    <w:rsid w:val="00CE0723"/>
    <w:rsid w:val="00CE1851"/>
    <w:rsid w:val="00D07739"/>
    <w:rsid w:val="00D12060"/>
    <w:rsid w:val="00D17A87"/>
    <w:rsid w:val="00D229C3"/>
    <w:rsid w:val="00D32834"/>
    <w:rsid w:val="00D4509C"/>
    <w:rsid w:val="00D5472B"/>
    <w:rsid w:val="00D625C4"/>
    <w:rsid w:val="00D74E31"/>
    <w:rsid w:val="00D75D85"/>
    <w:rsid w:val="00D83557"/>
    <w:rsid w:val="00DB2F66"/>
    <w:rsid w:val="00DB36D0"/>
    <w:rsid w:val="00DC7D0E"/>
    <w:rsid w:val="00DD22B5"/>
    <w:rsid w:val="00DE000A"/>
    <w:rsid w:val="00DF4F7E"/>
    <w:rsid w:val="00E075F6"/>
    <w:rsid w:val="00E26170"/>
    <w:rsid w:val="00E455F8"/>
    <w:rsid w:val="00E46A36"/>
    <w:rsid w:val="00E5390B"/>
    <w:rsid w:val="00E6066F"/>
    <w:rsid w:val="00EA3E21"/>
    <w:rsid w:val="00EA7D20"/>
    <w:rsid w:val="00EB0CEC"/>
    <w:rsid w:val="00EB6E1F"/>
    <w:rsid w:val="00ED374B"/>
    <w:rsid w:val="00EE62F6"/>
    <w:rsid w:val="00EF69E5"/>
    <w:rsid w:val="00F16B8F"/>
    <w:rsid w:val="00F35E8F"/>
    <w:rsid w:val="00F43C9E"/>
    <w:rsid w:val="00F46C06"/>
    <w:rsid w:val="00F51F78"/>
    <w:rsid w:val="00F65D8E"/>
    <w:rsid w:val="00F80027"/>
    <w:rsid w:val="00FA4AC5"/>
    <w:rsid w:val="00FB3AA7"/>
    <w:rsid w:val="00FB46CE"/>
    <w:rsid w:val="00FC2211"/>
    <w:rsid w:val="00FE458B"/>
    <w:rsid w:val="00FF29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4B005"/>
  <w15:docId w15:val="{666559E7-F19C-4C07-8E1D-872ACF8C5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rPr>
  </w:style>
  <w:style w:type="paragraph" w:styleId="Heading1">
    <w:name w:val="heading 1"/>
    <w:basedOn w:val="Normal"/>
    <w:uiPriority w:val="9"/>
    <w:qFormat/>
    <w:pPr>
      <w:spacing w:line="293" w:lineRule="exact"/>
      <w:ind w:left="832" w:hanging="720"/>
      <w:jc w:val="both"/>
      <w:outlineLvl w:val="0"/>
    </w:pPr>
    <w:rPr>
      <w:sz w:val="24"/>
      <w:szCs w:val="24"/>
    </w:rPr>
  </w:style>
  <w:style w:type="paragraph" w:styleId="Heading2">
    <w:name w:val="heading 2"/>
    <w:basedOn w:val="Normal"/>
    <w:next w:val="Normal"/>
    <w:link w:val="Heading2Char"/>
    <w:uiPriority w:val="9"/>
    <w:semiHidden/>
    <w:unhideWhenUsed/>
    <w:qFormat/>
    <w:rsid w:val="00AC1A3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0F558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385"/>
      <w:ind w:left="552" w:hanging="440"/>
    </w:pPr>
    <w:rPr>
      <w:rFonts w:ascii="Arial" w:eastAsia="Arial" w:hAnsi="Arial" w:cs="Arial"/>
      <w:b/>
      <w:bCs/>
      <w:sz w:val="20"/>
      <w:szCs w:val="20"/>
    </w:rPr>
  </w:style>
  <w:style w:type="paragraph" w:styleId="BodyText">
    <w:name w:val="Body Text"/>
    <w:basedOn w:val="Normal"/>
    <w:uiPriority w:val="1"/>
    <w:qFormat/>
    <w:pPr>
      <w:ind w:left="826"/>
    </w:pPr>
    <w:rPr>
      <w:sz w:val="20"/>
      <w:szCs w:val="20"/>
    </w:rPr>
  </w:style>
  <w:style w:type="paragraph" w:styleId="Title">
    <w:name w:val="Title"/>
    <w:basedOn w:val="Normal"/>
    <w:uiPriority w:val="10"/>
    <w:qFormat/>
    <w:pPr>
      <w:spacing w:before="1"/>
      <w:ind w:right="2"/>
      <w:jc w:val="center"/>
    </w:pPr>
    <w:rPr>
      <w:sz w:val="48"/>
      <w:szCs w:val="48"/>
    </w:rPr>
  </w:style>
  <w:style w:type="paragraph" w:styleId="ListParagraph">
    <w:name w:val="List Paragraph"/>
    <w:basedOn w:val="Normal"/>
    <w:uiPriority w:val="34"/>
    <w:qFormat/>
    <w:pPr>
      <w:ind w:left="832" w:hanging="359"/>
    </w:pPr>
  </w:style>
  <w:style w:type="paragraph" w:customStyle="1" w:styleId="TableParagraph">
    <w:name w:val="Table Paragraph"/>
    <w:basedOn w:val="Normal"/>
    <w:uiPriority w:val="1"/>
    <w:qFormat/>
    <w:pPr>
      <w:spacing w:before="1"/>
      <w:ind w:left="87"/>
    </w:pPr>
  </w:style>
  <w:style w:type="character" w:customStyle="1" w:styleId="apple-converted-space">
    <w:name w:val="apple-converted-space"/>
    <w:basedOn w:val="DefaultParagraphFont"/>
    <w:rsid w:val="00066D67"/>
  </w:style>
  <w:style w:type="character" w:styleId="Hyperlink">
    <w:name w:val="Hyperlink"/>
    <w:basedOn w:val="DefaultParagraphFont"/>
    <w:uiPriority w:val="99"/>
    <w:unhideWhenUsed/>
    <w:rsid w:val="00A25097"/>
    <w:rPr>
      <w:color w:val="0000FF" w:themeColor="hyperlink"/>
      <w:u w:val="single"/>
    </w:rPr>
  </w:style>
  <w:style w:type="paragraph" w:customStyle="1" w:styleId="1bodycopy10pt">
    <w:name w:val="1 body copy 10pt"/>
    <w:basedOn w:val="Normal"/>
    <w:link w:val="1bodycopy10ptChar"/>
    <w:qFormat/>
    <w:rsid w:val="00CD74A8"/>
    <w:pPr>
      <w:widowControl/>
      <w:autoSpaceDE/>
      <w:autoSpaceDN/>
      <w:spacing w:after="120"/>
    </w:pPr>
    <w:rPr>
      <w:rFonts w:ascii="Arial" w:eastAsia="MS Mincho" w:hAnsi="Arial" w:cs="Times New Roman"/>
      <w:sz w:val="20"/>
      <w:szCs w:val="24"/>
    </w:rPr>
  </w:style>
  <w:style w:type="paragraph" w:customStyle="1" w:styleId="4Bulletedcopyblue">
    <w:name w:val="4 Bulleted copy blue"/>
    <w:basedOn w:val="Normal"/>
    <w:qFormat/>
    <w:rsid w:val="00CD74A8"/>
    <w:pPr>
      <w:widowControl/>
      <w:autoSpaceDE/>
      <w:autoSpaceDN/>
      <w:spacing w:after="120"/>
    </w:pPr>
    <w:rPr>
      <w:rFonts w:ascii="Arial" w:eastAsia="MS Mincho" w:hAnsi="Arial" w:cs="Arial"/>
      <w:sz w:val="20"/>
      <w:szCs w:val="20"/>
    </w:rPr>
  </w:style>
  <w:style w:type="character" w:customStyle="1" w:styleId="1bodycopy10ptChar">
    <w:name w:val="1 body copy 10pt Char"/>
    <w:link w:val="1bodycopy10pt"/>
    <w:rsid w:val="00CD74A8"/>
    <w:rPr>
      <w:rFonts w:ascii="Arial" w:eastAsia="MS Mincho" w:hAnsi="Arial" w:cs="Times New Roman"/>
      <w:sz w:val="20"/>
      <w:szCs w:val="24"/>
    </w:rPr>
  </w:style>
  <w:style w:type="paragraph" w:customStyle="1" w:styleId="Bulletedcopylevel2">
    <w:name w:val="Bulleted copy level 2"/>
    <w:basedOn w:val="1bodycopy10pt"/>
    <w:qFormat/>
    <w:rsid w:val="00CD74A8"/>
    <w:pPr>
      <w:numPr>
        <w:numId w:val="12"/>
      </w:numPr>
      <w:tabs>
        <w:tab w:val="num" w:pos="360"/>
      </w:tabs>
      <w:ind w:left="0" w:firstLine="0"/>
    </w:pPr>
  </w:style>
  <w:style w:type="paragraph" w:customStyle="1" w:styleId="Subhead2">
    <w:name w:val="Subhead 2"/>
    <w:basedOn w:val="1bodycopy10pt"/>
    <w:next w:val="1bodycopy10pt"/>
    <w:link w:val="Subhead2Char"/>
    <w:qFormat/>
    <w:rsid w:val="00CD74A8"/>
    <w:pPr>
      <w:spacing w:before="240"/>
    </w:pPr>
    <w:rPr>
      <w:b/>
      <w:color w:val="12263F"/>
      <w:sz w:val="24"/>
    </w:rPr>
  </w:style>
  <w:style w:type="character" w:customStyle="1" w:styleId="Subhead2Char">
    <w:name w:val="Subhead 2 Char"/>
    <w:link w:val="Subhead2"/>
    <w:rsid w:val="00CD74A8"/>
    <w:rPr>
      <w:rFonts w:ascii="Arial" w:eastAsia="MS Mincho" w:hAnsi="Arial" w:cs="Times New Roman"/>
      <w:b/>
      <w:color w:val="12263F"/>
      <w:sz w:val="24"/>
      <w:szCs w:val="24"/>
    </w:rPr>
  </w:style>
  <w:style w:type="paragraph" w:styleId="Header">
    <w:name w:val="header"/>
    <w:basedOn w:val="Normal"/>
    <w:link w:val="HeaderChar"/>
    <w:uiPriority w:val="99"/>
    <w:unhideWhenUsed/>
    <w:rsid w:val="007261B4"/>
    <w:pPr>
      <w:tabs>
        <w:tab w:val="center" w:pos="4513"/>
        <w:tab w:val="right" w:pos="9026"/>
      </w:tabs>
    </w:pPr>
  </w:style>
  <w:style w:type="character" w:customStyle="1" w:styleId="HeaderChar">
    <w:name w:val="Header Char"/>
    <w:basedOn w:val="DefaultParagraphFont"/>
    <w:link w:val="Header"/>
    <w:uiPriority w:val="99"/>
    <w:rsid w:val="007261B4"/>
    <w:rPr>
      <w:rFonts w:ascii="Carlito" w:eastAsia="Carlito" w:hAnsi="Carlito" w:cs="Carlito"/>
    </w:rPr>
  </w:style>
  <w:style w:type="paragraph" w:styleId="Footer">
    <w:name w:val="footer"/>
    <w:basedOn w:val="Normal"/>
    <w:link w:val="FooterChar"/>
    <w:uiPriority w:val="99"/>
    <w:unhideWhenUsed/>
    <w:rsid w:val="007261B4"/>
    <w:pPr>
      <w:tabs>
        <w:tab w:val="center" w:pos="4513"/>
        <w:tab w:val="right" w:pos="9026"/>
      </w:tabs>
    </w:pPr>
  </w:style>
  <w:style w:type="character" w:customStyle="1" w:styleId="FooterChar">
    <w:name w:val="Footer Char"/>
    <w:basedOn w:val="DefaultParagraphFont"/>
    <w:link w:val="Footer"/>
    <w:uiPriority w:val="99"/>
    <w:rsid w:val="007261B4"/>
    <w:rPr>
      <w:rFonts w:ascii="Carlito" w:eastAsia="Carlito" w:hAnsi="Carlito" w:cs="Carlito"/>
    </w:rPr>
  </w:style>
  <w:style w:type="character" w:styleId="FollowedHyperlink">
    <w:name w:val="FollowedHyperlink"/>
    <w:basedOn w:val="DefaultParagraphFont"/>
    <w:uiPriority w:val="99"/>
    <w:semiHidden/>
    <w:unhideWhenUsed/>
    <w:rsid w:val="00533AEF"/>
    <w:rPr>
      <w:color w:val="800080" w:themeColor="followedHyperlink"/>
      <w:u w:val="single"/>
    </w:rPr>
  </w:style>
  <w:style w:type="character" w:customStyle="1" w:styleId="Heading3Char">
    <w:name w:val="Heading 3 Char"/>
    <w:basedOn w:val="DefaultParagraphFont"/>
    <w:link w:val="Heading3"/>
    <w:uiPriority w:val="9"/>
    <w:semiHidden/>
    <w:rsid w:val="000F558F"/>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semiHidden/>
    <w:rsid w:val="00AC1A3E"/>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645957">
      <w:bodyDiv w:val="1"/>
      <w:marLeft w:val="0"/>
      <w:marRight w:val="0"/>
      <w:marTop w:val="0"/>
      <w:marBottom w:val="0"/>
      <w:divBdr>
        <w:top w:val="none" w:sz="0" w:space="0" w:color="auto"/>
        <w:left w:val="none" w:sz="0" w:space="0" w:color="auto"/>
        <w:bottom w:val="none" w:sz="0" w:space="0" w:color="auto"/>
        <w:right w:val="none" w:sz="0" w:space="0" w:color="auto"/>
      </w:divBdr>
    </w:div>
    <w:div w:id="625236772">
      <w:bodyDiv w:val="1"/>
      <w:marLeft w:val="0"/>
      <w:marRight w:val="0"/>
      <w:marTop w:val="0"/>
      <w:marBottom w:val="0"/>
      <w:divBdr>
        <w:top w:val="none" w:sz="0" w:space="0" w:color="auto"/>
        <w:left w:val="none" w:sz="0" w:space="0" w:color="auto"/>
        <w:bottom w:val="none" w:sz="0" w:space="0" w:color="auto"/>
        <w:right w:val="none" w:sz="0" w:space="0" w:color="auto"/>
      </w:divBdr>
    </w:div>
    <w:div w:id="934824888">
      <w:bodyDiv w:val="1"/>
      <w:marLeft w:val="0"/>
      <w:marRight w:val="0"/>
      <w:marTop w:val="0"/>
      <w:marBottom w:val="0"/>
      <w:divBdr>
        <w:top w:val="none" w:sz="0" w:space="0" w:color="auto"/>
        <w:left w:val="none" w:sz="0" w:space="0" w:color="auto"/>
        <w:bottom w:val="none" w:sz="0" w:space="0" w:color="auto"/>
        <w:right w:val="none" w:sz="0" w:space="0" w:color="auto"/>
      </w:divBdr>
    </w:div>
    <w:div w:id="14370931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supporting-pupils-at-school-with-medical-conditions--3" TargetMode="External"/><Relationship Id="rId18"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school-food-standards-resources-for-schools/allergy-guidance-for-schools" TargetMode="External"/><Relationship Id="rId17" Type="http://schemas.openxmlformats.org/officeDocument/2006/relationships/hyperlink" Target="https://www.food.gov.uk/business-guidance/allergen-guidance-for-food-businesses" TargetMode="External"/><Relationship Id="rId2" Type="http://schemas.openxmlformats.org/officeDocument/2006/relationships/customXml" Target="../customXml/item2.xml"/><Relationship Id="rId16" Type="http://schemas.openxmlformats.org/officeDocument/2006/relationships/hyperlink" Target="https://www.legislation.gov.uk/uksi/2019/1218/ma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www.legislation.gov.uk/uksi/2014/1855/contents"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using-emergency-adrenaline-auto-injectors-in-school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d13acf26-ad43-4227-a04a-b6d766ed39be" xsi:nil="true"/>
    <lcf76f155ced4ddcb4097134ff3c332f xmlns="bf65b51a-efa3-494d-b7d3-319c2b5feb86">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A0CC5FCB12384D8B3393C40D982E9E" ma:contentTypeVersion="18" ma:contentTypeDescription="Create a new document." ma:contentTypeScope="" ma:versionID="0d9a99b5e2aad7d61c812082703ff3e2">
  <xsd:schema xmlns:xsd="http://www.w3.org/2001/XMLSchema" xmlns:xs="http://www.w3.org/2001/XMLSchema" xmlns:p="http://schemas.microsoft.com/office/2006/metadata/properties" xmlns:ns1="http://schemas.microsoft.com/sharepoint/v3" xmlns:ns2="bf65b51a-efa3-494d-b7d3-319c2b5feb86" xmlns:ns3="d13acf26-ad43-4227-a04a-b6d766ed39be" targetNamespace="http://schemas.microsoft.com/office/2006/metadata/properties" ma:root="true" ma:fieldsID="27a0da8944811014ec225ecc33bad76e" ns1:_="" ns2:_="" ns3:_="">
    <xsd:import namespace="http://schemas.microsoft.com/sharepoint/v3"/>
    <xsd:import namespace="bf65b51a-efa3-494d-b7d3-319c2b5feb86"/>
    <xsd:import namespace="d13acf26-ad43-4227-a04a-b6d766ed39b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65b51a-efa3-494d-b7d3-319c2b5feb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c4a3ab-a129-4f98-9543-f2323532e50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3acf26-ad43-4227-a04a-b6d766ed39b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bab9e49-b5ff-49d2-8868-9ef2d2339ed7}" ma:internalName="TaxCatchAll" ma:showField="CatchAllData" ma:web="d13acf26-ad43-4227-a04a-b6d766ed39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FB288C-10CD-48A2-BC66-35F491821DBB}">
  <ds:schemaRefs>
    <ds:schemaRef ds:uri="http://schemas.microsoft.com/office/2006/metadata/properties"/>
    <ds:schemaRef ds:uri="http://schemas.microsoft.com/office/infopath/2007/PartnerControls"/>
    <ds:schemaRef ds:uri="http://schemas.microsoft.com/sharepoint/v3"/>
    <ds:schemaRef ds:uri="d13acf26-ad43-4227-a04a-b6d766ed39be"/>
    <ds:schemaRef ds:uri="bf65b51a-efa3-494d-b7d3-319c2b5feb86"/>
  </ds:schemaRefs>
</ds:datastoreItem>
</file>

<file path=customXml/itemProps2.xml><?xml version="1.0" encoding="utf-8"?>
<ds:datastoreItem xmlns:ds="http://schemas.openxmlformats.org/officeDocument/2006/customXml" ds:itemID="{7F3D81E2-1519-45E7-A38E-ECBD92A04818}">
  <ds:schemaRefs>
    <ds:schemaRef ds:uri="http://schemas.microsoft.com/sharepoint/v3/contenttype/forms"/>
  </ds:schemaRefs>
</ds:datastoreItem>
</file>

<file path=customXml/itemProps3.xml><?xml version="1.0" encoding="utf-8"?>
<ds:datastoreItem xmlns:ds="http://schemas.openxmlformats.org/officeDocument/2006/customXml" ds:itemID="{40D40E97-EB33-46E2-ADDF-8B016BB57B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65b51a-efa3-494d-b7d3-319c2b5feb86"/>
    <ds:schemaRef ds:uri="d13acf26-ad43-4227-a04a-b6d766ed39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13</Pages>
  <Words>3389</Words>
  <Characters>19323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Wood</dc:creator>
  <cp:lastModifiedBy>Eleanor Pearce</cp:lastModifiedBy>
  <cp:revision>141</cp:revision>
  <dcterms:created xsi:type="dcterms:W3CDTF">2026-07-21T11:10:00Z</dcterms:created>
  <dcterms:modified xsi:type="dcterms:W3CDTF">2026-09-18T11:12:00Z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2024-01-19T00:00:00Z</vt:filetime>
  </property>
  <property fmtid="{D5CDD505-2E9C-101B-9397-08002B2CF9AE}" pid="3" name="LastSaved">
    <vt:filetime>2025-01-07T00:00:00Z</vt:filetime>
  </property>
  <property fmtid="{D5CDD505-2E9C-101B-9397-08002B2CF9AE}" pid="4" name="Producer">
    <vt:lpwstr>3-Heights(TM) PDF Security Shell 4.8.25.2 (http://www.pdf-tools.com)</vt:lpwstr>
  </property>
  <property fmtid="{D5CDD505-2E9C-101B-9397-08002B2CF9AE}" pid="5" name="ContentTypeId">
    <vt:lpwstr>0x010100ECA0CC5FCB12384D8B3393C40D982E9E</vt:lpwstr>
  </property>
  <property fmtid="{D5CDD505-2E9C-101B-9397-08002B2CF9AE}" pid="6" name="MediaServiceImageTags">
    <vt:lpwstr/>
  </property>
</Properties>
</file>