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35C8" w:rsidRDefault="003A35C8" w:rsidP="003A35C8">
      <w:pPr>
        <w:jc w:val="center"/>
        <w:rPr>
          <w:color w:val="00CC99"/>
          <w:sz w:val="52"/>
          <w:szCs w:val="52"/>
          <w:u w:val="single"/>
        </w:rPr>
      </w:pPr>
      <w:r w:rsidRPr="003A35C8">
        <w:rPr>
          <w:color w:val="00CC99"/>
          <w:sz w:val="52"/>
          <w:szCs w:val="52"/>
          <w:u w:val="single"/>
        </w:rPr>
        <w:t>Pembroke Park Primary School</w:t>
      </w:r>
    </w:p>
    <w:p w:rsidR="00BB314E" w:rsidRPr="003A35C8" w:rsidRDefault="00BB314E" w:rsidP="003A35C8">
      <w:pPr>
        <w:jc w:val="center"/>
        <w:rPr>
          <w:color w:val="00CC99"/>
          <w:sz w:val="52"/>
          <w:szCs w:val="52"/>
          <w:u w:val="single"/>
        </w:rPr>
      </w:pPr>
      <w:r w:rsidRPr="00B43F92">
        <w:rPr>
          <w:rFonts w:ascii="Century Gothic" w:hAnsi="Century Gothic"/>
          <w:noProof/>
          <w:sz w:val="36"/>
          <w:szCs w:val="36"/>
          <w:lang w:eastAsia="en-GB"/>
        </w:rPr>
        <w:drawing>
          <wp:anchor distT="0" distB="0" distL="114300" distR="114300" simplePos="0" relativeHeight="251659264" behindDoc="0" locked="0" layoutInCell="1" allowOverlap="1" wp14:anchorId="585468C4" wp14:editId="3943FBDF">
            <wp:simplePos x="0" y="0"/>
            <wp:positionH relativeFrom="column">
              <wp:posOffset>2232280</wp:posOffset>
            </wp:positionH>
            <wp:positionV relativeFrom="paragraph">
              <wp:posOffset>12040</wp:posOffset>
            </wp:positionV>
            <wp:extent cx="1362075" cy="1635211"/>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mbrok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62075" cy="1635211"/>
                    </a:xfrm>
                    <a:prstGeom prst="rect">
                      <a:avLst/>
                    </a:prstGeom>
                  </pic:spPr>
                </pic:pic>
              </a:graphicData>
            </a:graphic>
            <wp14:sizeRelH relativeFrom="page">
              <wp14:pctWidth>0</wp14:pctWidth>
            </wp14:sizeRelH>
            <wp14:sizeRelV relativeFrom="page">
              <wp14:pctHeight>0</wp14:pctHeight>
            </wp14:sizeRelV>
          </wp:anchor>
        </w:drawing>
      </w:r>
    </w:p>
    <w:p w:rsidR="00BB314E" w:rsidRDefault="00BB314E" w:rsidP="003A35C8">
      <w:pPr>
        <w:jc w:val="center"/>
        <w:rPr>
          <w:color w:val="00CC99"/>
          <w:sz w:val="52"/>
          <w:szCs w:val="52"/>
          <w:u w:val="single"/>
        </w:rPr>
      </w:pPr>
    </w:p>
    <w:p w:rsidR="00A15B91" w:rsidRDefault="00A15B91" w:rsidP="00717CF2">
      <w:pPr>
        <w:rPr>
          <w:color w:val="00CC99"/>
          <w:sz w:val="52"/>
          <w:szCs w:val="52"/>
          <w:u w:val="single"/>
        </w:rPr>
      </w:pPr>
    </w:p>
    <w:p w:rsidR="00A15B91" w:rsidRDefault="003A35C8" w:rsidP="00717CF2">
      <w:pPr>
        <w:jc w:val="center"/>
        <w:rPr>
          <w:color w:val="00CC99"/>
          <w:sz w:val="52"/>
          <w:szCs w:val="52"/>
          <w:u w:val="single"/>
        </w:rPr>
      </w:pPr>
      <w:r w:rsidRPr="003A35C8">
        <w:rPr>
          <w:color w:val="00CC99"/>
          <w:sz w:val="52"/>
          <w:szCs w:val="52"/>
          <w:u w:val="single"/>
        </w:rPr>
        <w:t>SEND Newsletter</w:t>
      </w:r>
    </w:p>
    <w:p w:rsidR="003A35C8" w:rsidRPr="007F666D" w:rsidRDefault="003A35C8" w:rsidP="003A35C8">
      <w:pPr>
        <w:jc w:val="center"/>
        <w:rPr>
          <w:sz w:val="24"/>
          <w:szCs w:val="24"/>
        </w:rPr>
      </w:pPr>
      <w:r w:rsidRPr="007F666D">
        <w:rPr>
          <w:sz w:val="24"/>
          <w:szCs w:val="24"/>
        </w:rPr>
        <w:t xml:space="preserve">We hope you and your children are well. Please remember you can ask school staff for </w:t>
      </w:r>
      <w:r w:rsidR="0000636B" w:rsidRPr="007F666D">
        <w:rPr>
          <w:sz w:val="24"/>
          <w:szCs w:val="24"/>
        </w:rPr>
        <w:t>support</w:t>
      </w:r>
      <w:r w:rsidRPr="007F666D">
        <w:rPr>
          <w:sz w:val="24"/>
          <w:szCs w:val="24"/>
        </w:rPr>
        <w:t xml:space="preserve"> and advice using email and dojo or even giv</w:t>
      </w:r>
      <w:r w:rsidR="00BB314E" w:rsidRPr="007F666D">
        <w:rPr>
          <w:sz w:val="24"/>
          <w:szCs w:val="24"/>
        </w:rPr>
        <w:t>e</w:t>
      </w:r>
      <w:r w:rsidRPr="007F666D">
        <w:rPr>
          <w:sz w:val="24"/>
          <w:szCs w:val="24"/>
        </w:rPr>
        <w:t xml:space="preserve"> us a call. We are here </w:t>
      </w:r>
      <w:r w:rsidR="0000636B" w:rsidRPr="007F666D">
        <w:rPr>
          <w:sz w:val="24"/>
          <w:szCs w:val="24"/>
        </w:rPr>
        <w:t>to help.</w:t>
      </w:r>
    </w:p>
    <w:p w:rsidR="00A15B91" w:rsidRPr="00F17DC4" w:rsidRDefault="00A15B91" w:rsidP="003A35C8">
      <w:pPr>
        <w:jc w:val="center"/>
        <w:rPr>
          <w:sz w:val="20"/>
          <w:szCs w:val="20"/>
        </w:rPr>
      </w:pPr>
    </w:p>
    <w:p w:rsidR="00A15B91" w:rsidRPr="007F666D" w:rsidRDefault="007B25F9" w:rsidP="00A15B91">
      <w:pPr>
        <w:pBdr>
          <w:top w:val="single" w:sz="18" w:space="1" w:color="00CC99"/>
          <w:left w:val="single" w:sz="18" w:space="4" w:color="00CC99"/>
          <w:bottom w:val="single" w:sz="18" w:space="0" w:color="00CC99"/>
          <w:right w:val="single" w:sz="18" w:space="4" w:color="00CC99"/>
        </w:pBdr>
        <w:jc w:val="center"/>
        <w:rPr>
          <w:color w:val="00CC99"/>
          <w:sz w:val="28"/>
          <w:szCs w:val="28"/>
        </w:rPr>
      </w:pPr>
      <w:r w:rsidRPr="007F666D">
        <w:rPr>
          <w:color w:val="00CC99"/>
          <w:sz w:val="28"/>
          <w:szCs w:val="28"/>
        </w:rPr>
        <w:t>Useful information</w:t>
      </w:r>
    </w:p>
    <w:p w:rsidR="00043F87" w:rsidRDefault="00682509" w:rsidP="005E4052">
      <w:pPr>
        <w:jc w:val="center"/>
        <w:rPr>
          <w:sz w:val="24"/>
          <w:szCs w:val="24"/>
        </w:rPr>
      </w:pPr>
      <w:r>
        <w:rPr>
          <w:sz w:val="24"/>
          <w:szCs w:val="24"/>
        </w:rPr>
        <w:t xml:space="preserve">The Wiltshire Parent Carer Council are a wonderful service who help to support parents with </w:t>
      </w:r>
      <w:r w:rsidR="00EC21E3">
        <w:rPr>
          <w:sz w:val="24"/>
          <w:szCs w:val="24"/>
        </w:rPr>
        <w:t xml:space="preserve">children who have a </w:t>
      </w:r>
      <w:r>
        <w:rPr>
          <w:sz w:val="24"/>
          <w:szCs w:val="24"/>
        </w:rPr>
        <w:t>SEND</w:t>
      </w:r>
      <w:r w:rsidR="00EC21E3">
        <w:rPr>
          <w:sz w:val="24"/>
          <w:szCs w:val="24"/>
        </w:rPr>
        <w:t xml:space="preserve"> need</w:t>
      </w:r>
      <w:r>
        <w:rPr>
          <w:sz w:val="24"/>
          <w:szCs w:val="24"/>
        </w:rPr>
        <w:t>. Please do take a look at their website for some great information and courses that they have on offer.</w:t>
      </w:r>
      <w:r w:rsidR="00FA429C">
        <w:rPr>
          <w:sz w:val="24"/>
          <w:szCs w:val="24"/>
        </w:rPr>
        <w:t xml:space="preserve"> </w:t>
      </w:r>
    </w:p>
    <w:p w:rsidR="00682509" w:rsidRPr="00682509" w:rsidRDefault="002879BE" w:rsidP="00636931">
      <w:pPr>
        <w:jc w:val="center"/>
        <w:rPr>
          <w:sz w:val="24"/>
          <w:szCs w:val="24"/>
        </w:rPr>
      </w:pPr>
      <w:hyperlink r:id="rId6" w:history="1">
        <w:r w:rsidR="00682509" w:rsidRPr="00325E3E">
          <w:rPr>
            <w:rStyle w:val="Hyperlink"/>
            <w:sz w:val="24"/>
            <w:szCs w:val="24"/>
          </w:rPr>
          <w:t>https://www.wiltshireparentcarercouncil.co.uk/en/Home_Page</w:t>
        </w:r>
      </w:hyperlink>
    </w:p>
    <w:p w:rsidR="00102A57" w:rsidRPr="007F666D" w:rsidRDefault="00717CF2" w:rsidP="007B25F9">
      <w:pPr>
        <w:jc w:val="center"/>
        <w:rPr>
          <w:color w:val="00CC99"/>
          <w:sz w:val="28"/>
          <w:szCs w:val="28"/>
          <w:u w:val="single"/>
        </w:rPr>
      </w:pPr>
      <w:r w:rsidRPr="007F666D">
        <w:rPr>
          <w:color w:val="00CC99"/>
          <w:sz w:val="28"/>
          <w:szCs w:val="28"/>
          <w:u w:val="single"/>
        </w:rPr>
        <w:t>In School Support Update</w:t>
      </w:r>
    </w:p>
    <w:p w:rsidR="0000636B" w:rsidRDefault="000B3151" w:rsidP="00682509">
      <w:pPr>
        <w:rPr>
          <w:sz w:val="24"/>
          <w:szCs w:val="24"/>
        </w:rPr>
      </w:pPr>
      <w:r>
        <w:rPr>
          <w:sz w:val="24"/>
          <w:szCs w:val="24"/>
        </w:rPr>
        <w:t xml:space="preserve">You </w:t>
      </w:r>
      <w:r w:rsidR="00DE60D7">
        <w:rPr>
          <w:sz w:val="24"/>
          <w:szCs w:val="24"/>
        </w:rPr>
        <w:t xml:space="preserve">should have all now been contacted by class teachers to go through IEPs and have a copy shared with you. </w:t>
      </w:r>
      <w:r>
        <w:rPr>
          <w:sz w:val="24"/>
          <w:szCs w:val="24"/>
        </w:rPr>
        <w:t>Th</w:t>
      </w:r>
      <w:r w:rsidR="00DE60D7">
        <w:rPr>
          <w:sz w:val="24"/>
          <w:szCs w:val="24"/>
        </w:rPr>
        <w:t>is will be with</w:t>
      </w:r>
      <w:r>
        <w:rPr>
          <w:sz w:val="24"/>
          <w:szCs w:val="24"/>
        </w:rPr>
        <w:t xml:space="preserve"> class teachers</w:t>
      </w:r>
      <w:r w:rsidR="00B36649">
        <w:rPr>
          <w:sz w:val="24"/>
          <w:szCs w:val="24"/>
        </w:rPr>
        <w:t xml:space="preserve"> </w:t>
      </w:r>
      <w:r>
        <w:rPr>
          <w:sz w:val="24"/>
          <w:szCs w:val="24"/>
        </w:rPr>
        <w:t xml:space="preserve">so please do ask if </w:t>
      </w:r>
      <w:r w:rsidR="005E4052">
        <w:rPr>
          <w:sz w:val="24"/>
          <w:szCs w:val="24"/>
        </w:rPr>
        <w:t xml:space="preserve">you </w:t>
      </w:r>
      <w:r w:rsidR="00DE60D7">
        <w:rPr>
          <w:sz w:val="24"/>
          <w:szCs w:val="24"/>
        </w:rPr>
        <w:t xml:space="preserve">have not </w:t>
      </w:r>
      <w:r w:rsidR="005E4052">
        <w:rPr>
          <w:sz w:val="24"/>
          <w:szCs w:val="24"/>
        </w:rPr>
        <w:t>hear</w:t>
      </w:r>
      <w:r w:rsidR="00DE60D7">
        <w:rPr>
          <w:sz w:val="24"/>
          <w:szCs w:val="24"/>
        </w:rPr>
        <w:t xml:space="preserve">d </w:t>
      </w:r>
      <w:r w:rsidR="005E4052">
        <w:rPr>
          <w:sz w:val="24"/>
          <w:szCs w:val="24"/>
        </w:rPr>
        <w:t>anything</w:t>
      </w:r>
      <w:r>
        <w:rPr>
          <w:sz w:val="24"/>
          <w:szCs w:val="24"/>
        </w:rPr>
        <w:t>.</w:t>
      </w:r>
    </w:p>
    <w:p w:rsidR="005E4052" w:rsidRDefault="005E4052" w:rsidP="00682509">
      <w:pPr>
        <w:rPr>
          <w:sz w:val="24"/>
          <w:szCs w:val="24"/>
        </w:rPr>
      </w:pPr>
      <w:r>
        <w:rPr>
          <w:sz w:val="24"/>
          <w:szCs w:val="24"/>
        </w:rPr>
        <w:t xml:space="preserve">You </w:t>
      </w:r>
      <w:r w:rsidR="00DE60D7">
        <w:rPr>
          <w:sz w:val="24"/>
          <w:szCs w:val="24"/>
        </w:rPr>
        <w:t>should have also received letters and leaflets about interventions.</w:t>
      </w:r>
    </w:p>
    <w:p w:rsidR="00CA3938" w:rsidRDefault="00DE60D7" w:rsidP="00CA3938">
      <w:pPr>
        <w:jc w:val="center"/>
        <w:rPr>
          <w:b/>
          <w:color w:val="00CC99"/>
          <w:sz w:val="28"/>
          <w:szCs w:val="28"/>
          <w:u w:val="single"/>
        </w:rPr>
      </w:pPr>
      <w:r>
        <w:rPr>
          <w:b/>
          <w:color w:val="00CC99"/>
          <w:sz w:val="28"/>
          <w:szCs w:val="28"/>
          <w:u w:val="single"/>
        </w:rPr>
        <w:t>Bite Size Support</w:t>
      </w:r>
    </w:p>
    <w:p w:rsidR="005E4052" w:rsidRDefault="00DE60D7" w:rsidP="00DE60D7">
      <w:pPr>
        <w:rPr>
          <w:sz w:val="24"/>
          <w:szCs w:val="24"/>
        </w:rPr>
      </w:pPr>
      <w:r>
        <w:rPr>
          <w:sz w:val="24"/>
          <w:szCs w:val="24"/>
        </w:rPr>
        <w:t>I am creating a series of bite size support videos. Each term a new video will be released but I will also put the support on the newsletter. This term the focus is Talking:</w:t>
      </w:r>
    </w:p>
    <w:p w:rsidR="00DE60D7" w:rsidRDefault="00DE60D7" w:rsidP="00DE60D7">
      <w:r w:rsidRPr="00354ED5">
        <w:t xml:space="preserve">Talking </w:t>
      </w:r>
      <w:r>
        <w:t>and making eye contact with your child</w:t>
      </w:r>
      <w:r w:rsidRPr="00354ED5">
        <w:t xml:space="preserve"> from the moment they are born is the most important thing you can do to help your child’s development.</w:t>
      </w:r>
    </w:p>
    <w:p w:rsidR="00DE60D7" w:rsidRDefault="00DE60D7" w:rsidP="00DE60D7">
      <w:r>
        <w:t>This could be simply narrating what you are doing, pointing things out when pushing the pushchair, taking it in turns to make noises and mimic the noise back making sure you wait for your child to have their turn.</w:t>
      </w:r>
    </w:p>
    <w:p w:rsidR="00DE60D7" w:rsidRPr="00354ED5" w:rsidRDefault="00DE60D7" w:rsidP="00DE60D7">
      <w:r>
        <w:t>There are 2 websites that are very helpful and give lots of ideas and support for speech and talking, you can find leaflets and tips and where to go/what to do if you are worried about your child’s speech development.</w:t>
      </w:r>
    </w:p>
    <w:p w:rsidR="00DE60D7" w:rsidRDefault="002879BE" w:rsidP="00DE60D7">
      <w:pPr>
        <w:jc w:val="center"/>
        <w:rPr>
          <w:u w:val="single"/>
        </w:rPr>
      </w:pPr>
      <w:hyperlink r:id="rId7" w:history="1">
        <w:r w:rsidR="00DE60D7" w:rsidRPr="00055C0F">
          <w:rPr>
            <w:rStyle w:val="Hyperlink"/>
          </w:rPr>
          <w:t>https://speechandlanguage.org.uk/talking-point/parents/resources/</w:t>
        </w:r>
      </w:hyperlink>
    </w:p>
    <w:p w:rsidR="00DE60D7" w:rsidRDefault="00DE60D7" w:rsidP="00DE60D7">
      <w:pPr>
        <w:jc w:val="center"/>
        <w:rPr>
          <w:u w:val="single"/>
        </w:rPr>
      </w:pPr>
    </w:p>
    <w:p w:rsidR="00DE60D7" w:rsidRDefault="002879BE" w:rsidP="00DE60D7">
      <w:pPr>
        <w:jc w:val="center"/>
        <w:rPr>
          <w:u w:val="single"/>
        </w:rPr>
      </w:pPr>
      <w:hyperlink r:id="rId8" w:history="1">
        <w:r w:rsidR="00DE60D7" w:rsidRPr="00055C0F">
          <w:rPr>
            <w:rStyle w:val="Hyperlink"/>
          </w:rPr>
          <w:t>https://www.icancharity.org.uk/</w:t>
        </w:r>
      </w:hyperlink>
    </w:p>
    <w:p w:rsidR="00DE60D7" w:rsidRDefault="00DE60D7" w:rsidP="00DE60D7">
      <w:r>
        <w:t>The NHS also has some useful information and videos of ways to talk to children, there are different age ranges:</w:t>
      </w:r>
    </w:p>
    <w:p w:rsidR="00DE60D7" w:rsidRDefault="002879BE" w:rsidP="00DE60D7">
      <w:hyperlink r:id="rId9" w:history="1">
        <w:r w:rsidR="00DE60D7" w:rsidRPr="00055C0F">
          <w:rPr>
            <w:rStyle w:val="Hyperlink"/>
          </w:rPr>
          <w:t>https://www.nhs.uk/start-for-life/toddler/learning-to-talk/learning-to-talk-1-to-2-years/</w:t>
        </w:r>
      </w:hyperlink>
    </w:p>
    <w:p w:rsidR="00DE60D7" w:rsidRDefault="002879BE" w:rsidP="00DE60D7">
      <w:hyperlink r:id="rId10" w:history="1">
        <w:r w:rsidR="00DE60D7" w:rsidRPr="00055C0F">
          <w:rPr>
            <w:rStyle w:val="Hyperlink"/>
          </w:rPr>
          <w:t>https://www.nhs.uk/start-for-life/toddler/learning-to-talk/learning-to-talk-2-to-3-years/</w:t>
        </w:r>
      </w:hyperlink>
    </w:p>
    <w:p w:rsidR="00DE60D7" w:rsidRDefault="002879BE" w:rsidP="00DE60D7">
      <w:hyperlink r:id="rId11" w:history="1">
        <w:r w:rsidR="00DE60D7" w:rsidRPr="00055C0F">
          <w:rPr>
            <w:rStyle w:val="Hyperlink"/>
          </w:rPr>
          <w:t>https://www.nhs.uk/start-for-life/toddler/learning-to-talk/learning-to-talk-3-to-5-years/</w:t>
        </w:r>
      </w:hyperlink>
    </w:p>
    <w:p w:rsidR="00DE60D7" w:rsidRDefault="002879BE" w:rsidP="00DE60D7">
      <w:hyperlink r:id="rId12" w:history="1">
        <w:r w:rsidR="00DE60D7" w:rsidRPr="00055C0F">
          <w:rPr>
            <w:rStyle w:val="Hyperlink"/>
          </w:rPr>
          <w:t>https://www.nhs.uk/start-for-life/baby/learning-to-talk/learning-to-talk-0-to-6-months/</w:t>
        </w:r>
      </w:hyperlink>
    </w:p>
    <w:p w:rsidR="00DE60D7" w:rsidRDefault="002879BE" w:rsidP="00DE60D7">
      <w:hyperlink r:id="rId13" w:history="1">
        <w:r w:rsidR="00DE60D7" w:rsidRPr="00055C0F">
          <w:rPr>
            <w:rStyle w:val="Hyperlink"/>
          </w:rPr>
          <w:t>https://www.nhs.uk/start-for-life/baby/learning-to-talk/learning-to-talk-6-to-12-months/</w:t>
        </w:r>
      </w:hyperlink>
    </w:p>
    <w:p w:rsidR="00DE60D7" w:rsidRDefault="00DE60D7" w:rsidP="00DE60D7"/>
    <w:p w:rsidR="00DE60D7" w:rsidRPr="009C65A9" w:rsidRDefault="00DE60D7" w:rsidP="00DE60D7">
      <w:pPr>
        <w:shd w:val="clear" w:color="auto" w:fill="58358C"/>
        <w:spacing w:after="0" w:line="240" w:lineRule="auto"/>
        <w:outlineLvl w:val="1"/>
        <w:rPr>
          <w:rFonts w:ascii="Arial" w:eastAsia="Times New Roman" w:hAnsi="Arial" w:cs="Arial"/>
          <w:b/>
          <w:bCs/>
          <w:color w:val="FFFFFF"/>
          <w:sz w:val="36"/>
          <w:szCs w:val="36"/>
          <w:lang w:eastAsia="en-GB"/>
        </w:rPr>
      </w:pPr>
      <w:r w:rsidRPr="009C65A9">
        <w:rPr>
          <w:rFonts w:ascii="Arial" w:eastAsia="Times New Roman" w:hAnsi="Arial" w:cs="Arial"/>
          <w:b/>
          <w:bCs/>
          <w:color w:val="FFFFFF"/>
          <w:sz w:val="36"/>
          <w:szCs w:val="36"/>
          <w:lang w:eastAsia="en-GB"/>
        </w:rPr>
        <w:t>“When you talk with me, you light up my mind and help my brain to grow…”</w:t>
      </w:r>
      <w:r>
        <w:rPr>
          <w:rFonts w:ascii="Arial" w:eastAsia="Times New Roman" w:hAnsi="Arial" w:cs="Arial"/>
          <w:b/>
          <w:bCs/>
          <w:color w:val="FFFFFF"/>
          <w:sz w:val="36"/>
          <w:szCs w:val="36"/>
          <w:lang w:eastAsia="en-GB"/>
        </w:rPr>
        <w:t xml:space="preserve"> </w:t>
      </w:r>
      <w:proofErr w:type="spellStart"/>
      <w:proofErr w:type="gramStart"/>
      <w:r>
        <w:rPr>
          <w:rFonts w:ascii="Arial" w:eastAsia="Times New Roman" w:hAnsi="Arial" w:cs="Arial"/>
          <w:b/>
          <w:bCs/>
          <w:color w:val="FFFFFF"/>
          <w:sz w:val="36"/>
          <w:szCs w:val="36"/>
          <w:lang w:eastAsia="en-GB"/>
        </w:rPr>
        <w:t>gov.wales</w:t>
      </w:r>
      <w:proofErr w:type="spellEnd"/>
      <w:proofErr w:type="gramEnd"/>
    </w:p>
    <w:p w:rsidR="00DE60D7" w:rsidRDefault="00DE60D7" w:rsidP="00DE60D7"/>
    <w:p w:rsidR="00DE60D7" w:rsidRDefault="00DE60D7" w:rsidP="00DE60D7">
      <w:r>
        <w:t>The welsh government has the above quote on its website and some great videos to watch below:</w:t>
      </w:r>
    </w:p>
    <w:p w:rsidR="00DE60D7" w:rsidRDefault="002879BE" w:rsidP="00DE60D7">
      <w:hyperlink r:id="rId14" w:history="1">
        <w:r w:rsidR="00DE60D7" w:rsidRPr="00055C0F">
          <w:rPr>
            <w:rStyle w:val="Hyperlink"/>
          </w:rPr>
          <w:t>https://www.gov.wales/talk-with-me</w:t>
        </w:r>
      </w:hyperlink>
    </w:p>
    <w:p w:rsidR="00325061" w:rsidRPr="00F17DC4" w:rsidRDefault="00A65259" w:rsidP="00325061">
      <w:pPr>
        <w:rPr>
          <w:color w:val="00CC99"/>
          <w:sz w:val="20"/>
          <w:szCs w:val="20"/>
        </w:rPr>
      </w:pPr>
      <w:r w:rsidRPr="00F17DC4">
        <w:rPr>
          <w:noProof/>
        </w:rPr>
        <mc:AlternateContent>
          <mc:Choice Requires="wps">
            <w:drawing>
              <wp:anchor distT="45720" distB="45720" distL="114300" distR="114300" simplePos="0" relativeHeight="251663360" behindDoc="0" locked="0" layoutInCell="1" allowOverlap="1">
                <wp:simplePos x="0" y="0"/>
                <wp:positionH relativeFrom="margin">
                  <wp:posOffset>2803525</wp:posOffset>
                </wp:positionH>
                <wp:positionV relativeFrom="paragraph">
                  <wp:posOffset>260985</wp:posOffset>
                </wp:positionV>
                <wp:extent cx="2789555" cy="3018790"/>
                <wp:effectExtent l="0" t="0" r="10795" b="101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9555" cy="3018790"/>
                        </a:xfrm>
                        <a:prstGeom prst="rect">
                          <a:avLst/>
                        </a:prstGeom>
                        <a:solidFill>
                          <a:srgbClr val="FFFFFF"/>
                        </a:solidFill>
                        <a:ln w="9525">
                          <a:solidFill>
                            <a:srgbClr val="000000"/>
                          </a:solidFill>
                          <a:miter lim="800000"/>
                          <a:headEnd/>
                          <a:tailEnd/>
                        </a:ln>
                      </wps:spPr>
                      <wps:txbx>
                        <w:txbxContent>
                          <w:p w:rsidR="00A65259" w:rsidRPr="00A65259" w:rsidRDefault="00A65259" w:rsidP="00A65259">
                            <w:pPr>
                              <w:jc w:val="center"/>
                              <w:rPr>
                                <w:b/>
                                <w:color w:val="009999"/>
                                <w:u w:val="single"/>
                              </w:rPr>
                            </w:pPr>
                            <w:r w:rsidRPr="00A65259">
                              <w:rPr>
                                <w:b/>
                                <w:color w:val="009999"/>
                                <w:u w:val="single"/>
                              </w:rPr>
                              <w:t>Campfire Coffee Morning with WWT</w:t>
                            </w:r>
                          </w:p>
                          <w:p w:rsidR="00A65259" w:rsidRPr="00A65259" w:rsidRDefault="00A65259" w:rsidP="00A65259">
                            <w:pPr>
                              <w:rPr>
                                <w:b/>
                                <w:color w:val="009999"/>
                              </w:rPr>
                            </w:pPr>
                            <w:r w:rsidRPr="00A65259">
                              <w:rPr>
                                <w:b/>
                                <w:color w:val="009999"/>
                              </w:rPr>
                              <w:t>Monday 13</w:t>
                            </w:r>
                            <w:r w:rsidRPr="00A65259">
                              <w:rPr>
                                <w:b/>
                                <w:color w:val="009999"/>
                                <w:vertAlign w:val="superscript"/>
                              </w:rPr>
                              <w:t>th</w:t>
                            </w:r>
                            <w:r w:rsidRPr="00A65259">
                              <w:rPr>
                                <w:b/>
                                <w:color w:val="009999"/>
                              </w:rPr>
                              <w:t xml:space="preserve"> November </w:t>
                            </w:r>
                          </w:p>
                          <w:p w:rsidR="00A65259" w:rsidRPr="00A65259" w:rsidRDefault="00A65259" w:rsidP="00A65259">
                            <w:pPr>
                              <w:rPr>
                                <w:b/>
                                <w:color w:val="009999"/>
                              </w:rPr>
                            </w:pPr>
                            <w:r w:rsidRPr="00A65259">
                              <w:rPr>
                                <w:b/>
                                <w:color w:val="009999"/>
                              </w:rPr>
                              <w:t>9 – 10.30 am</w:t>
                            </w:r>
                          </w:p>
                          <w:p w:rsidR="00A65259" w:rsidRPr="00A65259" w:rsidRDefault="00A65259" w:rsidP="00A65259">
                            <w:pPr>
                              <w:rPr>
                                <w:b/>
                                <w:color w:val="009999"/>
                              </w:rPr>
                            </w:pPr>
                            <w:bookmarkStart w:id="0" w:name="_GoBack"/>
                            <w:r w:rsidRPr="00A65259">
                              <w:rPr>
                                <w:b/>
                                <w:color w:val="009999"/>
                              </w:rPr>
                              <w:t xml:space="preserve">Join Wiltshire Wildlife Trust for a relaxed morning around a campfire. Please feel free to take part in as much or as little as you like, but what you can expect is: </w:t>
                            </w:r>
                          </w:p>
                          <w:p w:rsidR="00A65259" w:rsidRPr="00A65259" w:rsidRDefault="00A65259" w:rsidP="00A65259">
                            <w:pPr>
                              <w:pStyle w:val="ListParagraph"/>
                              <w:numPr>
                                <w:ilvl w:val="0"/>
                                <w:numId w:val="3"/>
                              </w:numPr>
                              <w:spacing w:after="0" w:line="240" w:lineRule="auto"/>
                              <w:contextualSpacing w:val="0"/>
                              <w:rPr>
                                <w:rFonts w:eastAsia="Times New Roman"/>
                                <w:b/>
                                <w:color w:val="009999"/>
                              </w:rPr>
                            </w:pPr>
                            <w:r w:rsidRPr="00A65259">
                              <w:rPr>
                                <w:rFonts w:eastAsia="Times New Roman"/>
                                <w:b/>
                                <w:color w:val="009999"/>
                              </w:rPr>
                              <w:t xml:space="preserve">Lighting the Kelly Kettle to make hot drinks </w:t>
                            </w:r>
                          </w:p>
                          <w:p w:rsidR="00A65259" w:rsidRPr="00A65259" w:rsidRDefault="00A65259" w:rsidP="00A65259">
                            <w:pPr>
                              <w:pStyle w:val="ListParagraph"/>
                              <w:numPr>
                                <w:ilvl w:val="0"/>
                                <w:numId w:val="3"/>
                              </w:numPr>
                              <w:spacing w:after="0" w:line="240" w:lineRule="auto"/>
                              <w:contextualSpacing w:val="0"/>
                              <w:rPr>
                                <w:rFonts w:eastAsia="Times New Roman"/>
                                <w:b/>
                                <w:color w:val="009999"/>
                              </w:rPr>
                            </w:pPr>
                            <w:r w:rsidRPr="00A65259">
                              <w:rPr>
                                <w:rFonts w:eastAsia="Times New Roman"/>
                                <w:b/>
                                <w:color w:val="009999"/>
                              </w:rPr>
                              <w:t xml:space="preserve">Toasting marshmallows to make </w:t>
                            </w:r>
                            <w:proofErr w:type="spellStart"/>
                            <w:r w:rsidRPr="00A65259">
                              <w:rPr>
                                <w:rFonts w:eastAsia="Times New Roman"/>
                                <w:b/>
                                <w:color w:val="009999"/>
                              </w:rPr>
                              <w:t>s’mores</w:t>
                            </w:r>
                            <w:proofErr w:type="spellEnd"/>
                            <w:r w:rsidRPr="00A65259">
                              <w:rPr>
                                <w:rFonts w:eastAsia="Times New Roman"/>
                                <w:b/>
                                <w:color w:val="009999"/>
                              </w:rPr>
                              <w:t xml:space="preserve"> </w:t>
                            </w:r>
                          </w:p>
                          <w:p w:rsidR="00A65259" w:rsidRPr="00A65259" w:rsidRDefault="00A65259" w:rsidP="00A65259">
                            <w:pPr>
                              <w:pStyle w:val="ListParagraph"/>
                              <w:numPr>
                                <w:ilvl w:val="0"/>
                                <w:numId w:val="3"/>
                              </w:numPr>
                              <w:spacing w:after="0" w:line="240" w:lineRule="auto"/>
                              <w:contextualSpacing w:val="0"/>
                              <w:rPr>
                                <w:rFonts w:eastAsia="Times New Roman"/>
                                <w:b/>
                                <w:color w:val="009999"/>
                              </w:rPr>
                            </w:pPr>
                            <w:proofErr w:type="spellStart"/>
                            <w:r w:rsidRPr="00A65259">
                              <w:rPr>
                                <w:rFonts w:eastAsia="Times New Roman"/>
                                <w:b/>
                                <w:color w:val="009999"/>
                              </w:rPr>
                              <w:t>Bushcrafts</w:t>
                            </w:r>
                            <w:proofErr w:type="spellEnd"/>
                            <w:r w:rsidRPr="00A65259">
                              <w:rPr>
                                <w:rFonts w:eastAsia="Times New Roman"/>
                                <w:b/>
                                <w:color w:val="009999"/>
                              </w:rPr>
                              <w:t xml:space="preserve"> (using elder to make beads or pencils) </w:t>
                            </w:r>
                          </w:p>
                          <w:p w:rsidR="00A65259" w:rsidRPr="00A65259" w:rsidRDefault="00A65259" w:rsidP="00A65259">
                            <w:pPr>
                              <w:pStyle w:val="ListParagraph"/>
                              <w:numPr>
                                <w:ilvl w:val="0"/>
                                <w:numId w:val="3"/>
                              </w:numPr>
                              <w:spacing w:after="0" w:line="240" w:lineRule="auto"/>
                              <w:contextualSpacing w:val="0"/>
                              <w:rPr>
                                <w:rFonts w:eastAsia="Times New Roman"/>
                                <w:b/>
                                <w:color w:val="009999"/>
                              </w:rPr>
                            </w:pPr>
                            <w:r w:rsidRPr="00A65259">
                              <w:rPr>
                                <w:rFonts w:eastAsia="Times New Roman"/>
                                <w:b/>
                                <w:color w:val="009999"/>
                              </w:rPr>
                              <w:t xml:space="preserve">Relaxing in hammocks </w:t>
                            </w:r>
                          </w:p>
                          <w:bookmarkEnd w:id="0"/>
                          <w:p w:rsidR="00A65259" w:rsidRPr="00A65259" w:rsidRDefault="00A65259" w:rsidP="00A65259">
                            <w:pPr>
                              <w:rPr>
                                <w:b/>
                                <w:color w:val="009999"/>
                              </w:rPr>
                            </w:pPr>
                          </w:p>
                          <w:p w:rsidR="00A65259" w:rsidRDefault="00A65259" w:rsidP="00A65259"/>
                          <w:p w:rsidR="00A65259" w:rsidRDefault="00A65259" w:rsidP="00A65259">
                            <w:pPr>
                              <w:shd w:val="clear" w:color="auto" w:fill="FFFFFF"/>
                              <w:rPr>
                                <w:rFonts w:ascii="Aptos" w:hAnsi="Aptos"/>
                                <w:color w:val="000000"/>
                                <w:sz w:val="24"/>
                                <w:szCs w:val="24"/>
                                <w:lang w:eastAsia="en-GB"/>
                              </w:rPr>
                            </w:pPr>
                          </w:p>
                          <w:p w:rsidR="0040099A" w:rsidRPr="00DE60D7" w:rsidRDefault="0040099A">
                            <w:pPr>
                              <w:rPr>
                                <w:b/>
                                <w:color w:val="00CC99"/>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0.75pt;margin-top:20.55pt;width:219.65pt;height:237.7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">
                <v:textbox>
                  <w:txbxContent>
                    <w:p w:rsidR="00A65259" w:rsidRPr="00A65259" w:rsidRDefault="00A65259" w:rsidP="00A65259">
                      <w:pPr>
                        <w:jc w:val="center"/>
                        <w:rPr>
                          <w:b/>
                          <w:color w:val="009999"/>
                          <w:u w:val="single"/>
                        </w:rPr>
                      </w:pPr>
                      <w:r w:rsidRPr="00A65259">
                        <w:rPr>
                          <w:b/>
                          <w:color w:val="009999"/>
                          <w:u w:val="single"/>
                        </w:rPr>
                        <w:t>Campfire Coffee Morning with WWT</w:t>
                      </w:r>
                    </w:p>
                    <w:p w:rsidR="00A65259" w:rsidRPr="00A65259" w:rsidRDefault="00A65259" w:rsidP="00A65259">
                      <w:pPr>
                        <w:rPr>
                          <w:b/>
                          <w:color w:val="009999"/>
                        </w:rPr>
                      </w:pPr>
                      <w:r w:rsidRPr="00A65259">
                        <w:rPr>
                          <w:b/>
                          <w:color w:val="009999"/>
                        </w:rPr>
                        <w:t>Monday 13</w:t>
                      </w:r>
                      <w:r w:rsidRPr="00A65259">
                        <w:rPr>
                          <w:b/>
                          <w:color w:val="009999"/>
                          <w:vertAlign w:val="superscript"/>
                        </w:rPr>
                        <w:t>th</w:t>
                      </w:r>
                      <w:r w:rsidRPr="00A65259">
                        <w:rPr>
                          <w:b/>
                          <w:color w:val="009999"/>
                        </w:rPr>
                        <w:t xml:space="preserve"> November </w:t>
                      </w:r>
                    </w:p>
                    <w:p w:rsidR="00A65259" w:rsidRPr="00A65259" w:rsidRDefault="00A65259" w:rsidP="00A65259">
                      <w:pPr>
                        <w:rPr>
                          <w:b/>
                          <w:color w:val="009999"/>
                        </w:rPr>
                      </w:pPr>
                      <w:r w:rsidRPr="00A65259">
                        <w:rPr>
                          <w:b/>
                          <w:color w:val="009999"/>
                        </w:rPr>
                        <w:t>9 – 10.30 am</w:t>
                      </w:r>
                    </w:p>
                    <w:p w:rsidR="00A65259" w:rsidRPr="00A65259" w:rsidRDefault="00A65259" w:rsidP="00A65259">
                      <w:pPr>
                        <w:rPr>
                          <w:b/>
                          <w:color w:val="009999"/>
                        </w:rPr>
                      </w:pPr>
                      <w:bookmarkStart w:id="1" w:name="_GoBack"/>
                      <w:r w:rsidRPr="00A65259">
                        <w:rPr>
                          <w:b/>
                          <w:color w:val="009999"/>
                        </w:rPr>
                        <w:t xml:space="preserve">Join Wiltshire Wildlife Trust for a relaxed morning around a campfire. Please feel free to take part in as much or as little as you like, but what you can expect is: </w:t>
                      </w:r>
                    </w:p>
                    <w:p w:rsidR="00A65259" w:rsidRPr="00A65259" w:rsidRDefault="00A65259" w:rsidP="00A65259">
                      <w:pPr>
                        <w:pStyle w:val="ListParagraph"/>
                        <w:numPr>
                          <w:ilvl w:val="0"/>
                          <w:numId w:val="3"/>
                        </w:numPr>
                        <w:spacing w:after="0" w:line="240" w:lineRule="auto"/>
                        <w:contextualSpacing w:val="0"/>
                        <w:rPr>
                          <w:rFonts w:eastAsia="Times New Roman"/>
                          <w:b/>
                          <w:color w:val="009999"/>
                        </w:rPr>
                      </w:pPr>
                      <w:r w:rsidRPr="00A65259">
                        <w:rPr>
                          <w:rFonts w:eastAsia="Times New Roman"/>
                          <w:b/>
                          <w:color w:val="009999"/>
                        </w:rPr>
                        <w:t xml:space="preserve">Lighting the Kelly Kettle to make hot drinks </w:t>
                      </w:r>
                    </w:p>
                    <w:p w:rsidR="00A65259" w:rsidRPr="00A65259" w:rsidRDefault="00A65259" w:rsidP="00A65259">
                      <w:pPr>
                        <w:pStyle w:val="ListParagraph"/>
                        <w:numPr>
                          <w:ilvl w:val="0"/>
                          <w:numId w:val="3"/>
                        </w:numPr>
                        <w:spacing w:after="0" w:line="240" w:lineRule="auto"/>
                        <w:contextualSpacing w:val="0"/>
                        <w:rPr>
                          <w:rFonts w:eastAsia="Times New Roman"/>
                          <w:b/>
                          <w:color w:val="009999"/>
                        </w:rPr>
                      </w:pPr>
                      <w:r w:rsidRPr="00A65259">
                        <w:rPr>
                          <w:rFonts w:eastAsia="Times New Roman"/>
                          <w:b/>
                          <w:color w:val="009999"/>
                        </w:rPr>
                        <w:t xml:space="preserve">Toasting marshmallows to make </w:t>
                      </w:r>
                      <w:proofErr w:type="spellStart"/>
                      <w:r w:rsidRPr="00A65259">
                        <w:rPr>
                          <w:rFonts w:eastAsia="Times New Roman"/>
                          <w:b/>
                          <w:color w:val="009999"/>
                        </w:rPr>
                        <w:t>s’mores</w:t>
                      </w:r>
                      <w:proofErr w:type="spellEnd"/>
                      <w:r w:rsidRPr="00A65259">
                        <w:rPr>
                          <w:rFonts w:eastAsia="Times New Roman"/>
                          <w:b/>
                          <w:color w:val="009999"/>
                        </w:rPr>
                        <w:t xml:space="preserve"> </w:t>
                      </w:r>
                    </w:p>
                    <w:p w:rsidR="00A65259" w:rsidRPr="00A65259" w:rsidRDefault="00A65259" w:rsidP="00A65259">
                      <w:pPr>
                        <w:pStyle w:val="ListParagraph"/>
                        <w:numPr>
                          <w:ilvl w:val="0"/>
                          <w:numId w:val="3"/>
                        </w:numPr>
                        <w:spacing w:after="0" w:line="240" w:lineRule="auto"/>
                        <w:contextualSpacing w:val="0"/>
                        <w:rPr>
                          <w:rFonts w:eastAsia="Times New Roman"/>
                          <w:b/>
                          <w:color w:val="009999"/>
                        </w:rPr>
                      </w:pPr>
                      <w:proofErr w:type="spellStart"/>
                      <w:r w:rsidRPr="00A65259">
                        <w:rPr>
                          <w:rFonts w:eastAsia="Times New Roman"/>
                          <w:b/>
                          <w:color w:val="009999"/>
                        </w:rPr>
                        <w:t>Bushcrafts</w:t>
                      </w:r>
                      <w:proofErr w:type="spellEnd"/>
                      <w:r w:rsidRPr="00A65259">
                        <w:rPr>
                          <w:rFonts w:eastAsia="Times New Roman"/>
                          <w:b/>
                          <w:color w:val="009999"/>
                        </w:rPr>
                        <w:t xml:space="preserve"> (using elder to make beads or pencils) </w:t>
                      </w:r>
                    </w:p>
                    <w:p w:rsidR="00A65259" w:rsidRPr="00A65259" w:rsidRDefault="00A65259" w:rsidP="00A65259">
                      <w:pPr>
                        <w:pStyle w:val="ListParagraph"/>
                        <w:numPr>
                          <w:ilvl w:val="0"/>
                          <w:numId w:val="3"/>
                        </w:numPr>
                        <w:spacing w:after="0" w:line="240" w:lineRule="auto"/>
                        <w:contextualSpacing w:val="0"/>
                        <w:rPr>
                          <w:rFonts w:eastAsia="Times New Roman"/>
                          <w:b/>
                          <w:color w:val="009999"/>
                        </w:rPr>
                      </w:pPr>
                      <w:r w:rsidRPr="00A65259">
                        <w:rPr>
                          <w:rFonts w:eastAsia="Times New Roman"/>
                          <w:b/>
                          <w:color w:val="009999"/>
                        </w:rPr>
                        <w:t xml:space="preserve">Relaxing in hammocks </w:t>
                      </w:r>
                    </w:p>
                    <w:bookmarkEnd w:id="1"/>
                    <w:p w:rsidR="00A65259" w:rsidRPr="00A65259" w:rsidRDefault="00A65259" w:rsidP="00A65259">
                      <w:pPr>
                        <w:rPr>
                          <w:b/>
                          <w:color w:val="009999"/>
                        </w:rPr>
                      </w:pPr>
                    </w:p>
                    <w:p w:rsidR="00A65259" w:rsidRDefault="00A65259" w:rsidP="00A65259"/>
                    <w:p w:rsidR="00A65259" w:rsidRDefault="00A65259" w:rsidP="00A65259">
                      <w:pPr>
                        <w:shd w:val="clear" w:color="auto" w:fill="FFFFFF"/>
                        <w:rPr>
                          <w:rFonts w:ascii="Aptos" w:hAnsi="Aptos"/>
                          <w:color w:val="000000"/>
                          <w:sz w:val="24"/>
                          <w:szCs w:val="24"/>
                          <w:lang w:eastAsia="en-GB"/>
                        </w:rPr>
                      </w:pPr>
                    </w:p>
                    <w:p w:rsidR="0040099A" w:rsidRPr="00DE60D7" w:rsidRDefault="0040099A">
                      <w:pPr>
                        <w:rPr>
                          <w:b/>
                          <w:color w:val="00CC99"/>
                          <w:sz w:val="32"/>
                          <w:szCs w:val="32"/>
                        </w:rPr>
                      </w:pPr>
                    </w:p>
                  </w:txbxContent>
                </v:textbox>
                <w10:wrap type="square" anchorx="margin"/>
              </v:shape>
            </w:pict>
          </mc:Fallback>
        </mc:AlternateContent>
      </w:r>
      <w:r w:rsidR="00EC21E3" w:rsidRPr="00F17DC4">
        <w:rPr>
          <w:noProof/>
        </w:rPr>
        <mc:AlternateContent>
          <mc:Choice Requires="wps">
            <w:drawing>
              <wp:anchor distT="45720" distB="45720" distL="114300" distR="114300" simplePos="0" relativeHeight="251661312" behindDoc="0" locked="0" layoutInCell="1" allowOverlap="1">
                <wp:simplePos x="0" y="0"/>
                <wp:positionH relativeFrom="margin">
                  <wp:posOffset>-200025</wp:posOffset>
                </wp:positionH>
                <wp:positionV relativeFrom="paragraph">
                  <wp:posOffset>273050</wp:posOffset>
                </wp:positionV>
                <wp:extent cx="2575560" cy="2095500"/>
                <wp:effectExtent l="0" t="0" r="152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5560" cy="2095500"/>
                        </a:xfrm>
                        <a:prstGeom prst="rect">
                          <a:avLst/>
                        </a:prstGeom>
                        <a:solidFill>
                          <a:srgbClr val="FFFFFF"/>
                        </a:solidFill>
                        <a:ln w="9525">
                          <a:solidFill>
                            <a:srgbClr val="000000"/>
                          </a:solidFill>
                          <a:miter lim="800000"/>
                          <a:headEnd/>
                          <a:tailEnd/>
                        </a:ln>
                      </wps:spPr>
                      <wps:txbx>
                        <w:txbxContent>
                          <w:p w:rsidR="001D3EEE" w:rsidRPr="005434FC" w:rsidRDefault="009240CE" w:rsidP="005434FC">
                            <w:pPr>
                              <w:jc w:val="center"/>
                              <w:rPr>
                                <w:b/>
                                <w:sz w:val="24"/>
                                <w:szCs w:val="24"/>
                                <w:u w:val="single"/>
                              </w:rPr>
                            </w:pPr>
                            <w:r w:rsidRPr="005434FC">
                              <w:rPr>
                                <w:b/>
                                <w:sz w:val="24"/>
                                <w:szCs w:val="24"/>
                                <w:u w:val="single"/>
                              </w:rPr>
                              <w:t xml:space="preserve">Upcoming </w:t>
                            </w:r>
                            <w:r w:rsidR="005434FC" w:rsidRPr="005434FC">
                              <w:rPr>
                                <w:b/>
                                <w:sz w:val="24"/>
                                <w:szCs w:val="24"/>
                                <w:u w:val="single"/>
                              </w:rPr>
                              <w:t>Events</w:t>
                            </w:r>
                          </w:p>
                          <w:p w:rsidR="005434FC" w:rsidRDefault="005434FC" w:rsidP="005434FC">
                            <w:pPr>
                              <w:rPr>
                                <w:b/>
                                <w:sz w:val="24"/>
                                <w:szCs w:val="24"/>
                              </w:rPr>
                            </w:pPr>
                            <w:r>
                              <w:rPr>
                                <w:b/>
                                <w:sz w:val="24"/>
                                <w:szCs w:val="24"/>
                              </w:rPr>
                              <w:t>Book swap - 9</w:t>
                            </w:r>
                            <w:r w:rsidRPr="005434FC">
                              <w:rPr>
                                <w:b/>
                                <w:sz w:val="24"/>
                                <w:szCs w:val="24"/>
                                <w:vertAlign w:val="superscript"/>
                              </w:rPr>
                              <w:t>th</w:t>
                            </w:r>
                            <w:r>
                              <w:rPr>
                                <w:b/>
                                <w:sz w:val="24"/>
                                <w:szCs w:val="24"/>
                              </w:rPr>
                              <w:t xml:space="preserve"> November 3.30pm</w:t>
                            </w:r>
                          </w:p>
                          <w:p w:rsidR="005434FC" w:rsidRDefault="005434FC" w:rsidP="005434FC">
                            <w:pPr>
                              <w:rPr>
                                <w:b/>
                                <w:sz w:val="24"/>
                                <w:szCs w:val="24"/>
                              </w:rPr>
                            </w:pPr>
                            <w:r>
                              <w:rPr>
                                <w:b/>
                                <w:sz w:val="24"/>
                                <w:szCs w:val="24"/>
                              </w:rPr>
                              <w:t>Christmas Card making drop in – 30</w:t>
                            </w:r>
                            <w:r w:rsidRPr="005434FC">
                              <w:rPr>
                                <w:b/>
                                <w:sz w:val="24"/>
                                <w:szCs w:val="24"/>
                                <w:vertAlign w:val="superscript"/>
                              </w:rPr>
                              <w:t>th</w:t>
                            </w:r>
                            <w:r>
                              <w:rPr>
                                <w:b/>
                                <w:sz w:val="24"/>
                                <w:szCs w:val="24"/>
                              </w:rPr>
                              <w:t xml:space="preserve"> November 3.30pm </w:t>
                            </w:r>
                          </w:p>
                          <w:p w:rsidR="005434FC" w:rsidRDefault="005434FC" w:rsidP="005434FC">
                            <w:pPr>
                              <w:rPr>
                                <w:b/>
                                <w:sz w:val="24"/>
                                <w:szCs w:val="24"/>
                              </w:rPr>
                            </w:pPr>
                            <w:r>
                              <w:rPr>
                                <w:b/>
                                <w:sz w:val="24"/>
                                <w:szCs w:val="24"/>
                              </w:rPr>
                              <w:t xml:space="preserve">Coffee and Chat with Guest from the Bridge Project Mentoring Programme </w:t>
                            </w:r>
                            <w:r w:rsidR="00DF7385">
                              <w:rPr>
                                <w:b/>
                                <w:sz w:val="24"/>
                                <w:szCs w:val="24"/>
                              </w:rPr>
                              <w:t>–</w:t>
                            </w:r>
                            <w:r>
                              <w:rPr>
                                <w:b/>
                                <w:sz w:val="24"/>
                                <w:szCs w:val="24"/>
                              </w:rPr>
                              <w:t xml:space="preserve"> </w:t>
                            </w:r>
                            <w:r w:rsidR="00DF7385">
                              <w:rPr>
                                <w:b/>
                                <w:sz w:val="24"/>
                                <w:szCs w:val="24"/>
                              </w:rPr>
                              <w:t>23</w:t>
                            </w:r>
                            <w:r w:rsidR="00DF7385" w:rsidRPr="00DF7385">
                              <w:rPr>
                                <w:b/>
                                <w:sz w:val="24"/>
                                <w:szCs w:val="24"/>
                                <w:vertAlign w:val="superscript"/>
                              </w:rPr>
                              <w:t>rd</w:t>
                            </w:r>
                            <w:r w:rsidR="00DF7385">
                              <w:rPr>
                                <w:b/>
                                <w:sz w:val="24"/>
                                <w:szCs w:val="24"/>
                              </w:rPr>
                              <w:t xml:space="preserve"> November 2.45pm</w:t>
                            </w:r>
                          </w:p>
                          <w:p w:rsidR="005434FC" w:rsidRPr="001D0F8B" w:rsidRDefault="005434FC" w:rsidP="009240CE">
                            <w:pPr>
                              <w:jc w:val="center"/>
                              <w:rPr>
                                <w:b/>
                                <w:sz w:val="24"/>
                                <w:szCs w:val="24"/>
                              </w:rPr>
                            </w:pPr>
                          </w:p>
                          <w:p w:rsidR="001D0F8B" w:rsidRPr="001D0F8B" w:rsidRDefault="001D0F8B" w:rsidP="009240CE">
                            <w:pPr>
                              <w:jc w:val="center"/>
                              <w:rPr>
                                <w:b/>
                                <w:sz w:val="24"/>
                                <w:szCs w:val="24"/>
                              </w:rPr>
                            </w:pPr>
                          </w:p>
                          <w:p w:rsidR="00B36649" w:rsidRPr="009240CE" w:rsidRDefault="00B36649" w:rsidP="009240CE">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75pt;margin-top:21.5pt;width:202.8pt;height:16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">
                <v:textbox>
                  <w:txbxContent>
                    <w:p w:rsidR="001D3EEE" w:rsidRPr="005434FC" w:rsidRDefault="009240CE" w:rsidP="005434FC">
                      <w:pPr>
                        <w:jc w:val="center"/>
                        <w:rPr>
                          <w:b/>
                          <w:sz w:val="24"/>
                          <w:szCs w:val="24"/>
                          <w:u w:val="single"/>
                        </w:rPr>
                      </w:pPr>
                      <w:r w:rsidRPr="005434FC">
                        <w:rPr>
                          <w:b/>
                          <w:sz w:val="24"/>
                          <w:szCs w:val="24"/>
                          <w:u w:val="single"/>
                        </w:rPr>
                        <w:t xml:space="preserve">Upcoming </w:t>
                      </w:r>
                      <w:r w:rsidR="005434FC" w:rsidRPr="005434FC">
                        <w:rPr>
                          <w:b/>
                          <w:sz w:val="24"/>
                          <w:szCs w:val="24"/>
                          <w:u w:val="single"/>
                        </w:rPr>
                        <w:t>Events</w:t>
                      </w:r>
                    </w:p>
                    <w:p w:rsidR="005434FC" w:rsidRDefault="005434FC" w:rsidP="005434FC">
                      <w:pPr>
                        <w:rPr>
                          <w:b/>
                          <w:sz w:val="24"/>
                          <w:szCs w:val="24"/>
                        </w:rPr>
                      </w:pPr>
                      <w:r>
                        <w:rPr>
                          <w:b/>
                          <w:sz w:val="24"/>
                          <w:szCs w:val="24"/>
                        </w:rPr>
                        <w:t>Book swap - 9</w:t>
                      </w:r>
                      <w:r w:rsidRPr="005434FC">
                        <w:rPr>
                          <w:b/>
                          <w:sz w:val="24"/>
                          <w:szCs w:val="24"/>
                          <w:vertAlign w:val="superscript"/>
                        </w:rPr>
                        <w:t>th</w:t>
                      </w:r>
                      <w:r>
                        <w:rPr>
                          <w:b/>
                          <w:sz w:val="24"/>
                          <w:szCs w:val="24"/>
                        </w:rPr>
                        <w:t xml:space="preserve"> November 3.30pm</w:t>
                      </w:r>
                    </w:p>
                    <w:p w:rsidR="005434FC" w:rsidRDefault="005434FC" w:rsidP="005434FC">
                      <w:pPr>
                        <w:rPr>
                          <w:b/>
                          <w:sz w:val="24"/>
                          <w:szCs w:val="24"/>
                        </w:rPr>
                      </w:pPr>
                      <w:r>
                        <w:rPr>
                          <w:b/>
                          <w:sz w:val="24"/>
                          <w:szCs w:val="24"/>
                        </w:rPr>
                        <w:t>Christmas Card making drop in – 30</w:t>
                      </w:r>
                      <w:r w:rsidRPr="005434FC">
                        <w:rPr>
                          <w:b/>
                          <w:sz w:val="24"/>
                          <w:szCs w:val="24"/>
                          <w:vertAlign w:val="superscript"/>
                        </w:rPr>
                        <w:t>th</w:t>
                      </w:r>
                      <w:r>
                        <w:rPr>
                          <w:b/>
                          <w:sz w:val="24"/>
                          <w:szCs w:val="24"/>
                        </w:rPr>
                        <w:t xml:space="preserve"> November 3.30pm </w:t>
                      </w:r>
                    </w:p>
                    <w:p w:rsidR="005434FC" w:rsidRDefault="005434FC" w:rsidP="005434FC">
                      <w:pPr>
                        <w:rPr>
                          <w:b/>
                          <w:sz w:val="24"/>
                          <w:szCs w:val="24"/>
                        </w:rPr>
                      </w:pPr>
                      <w:r>
                        <w:rPr>
                          <w:b/>
                          <w:sz w:val="24"/>
                          <w:szCs w:val="24"/>
                        </w:rPr>
                        <w:t xml:space="preserve">Coffee and Chat with Guest from the Bridge Project Mentoring Programme </w:t>
                      </w:r>
                      <w:r w:rsidR="00DF7385">
                        <w:rPr>
                          <w:b/>
                          <w:sz w:val="24"/>
                          <w:szCs w:val="24"/>
                        </w:rPr>
                        <w:t>–</w:t>
                      </w:r>
                      <w:r>
                        <w:rPr>
                          <w:b/>
                          <w:sz w:val="24"/>
                          <w:szCs w:val="24"/>
                        </w:rPr>
                        <w:t xml:space="preserve"> </w:t>
                      </w:r>
                      <w:r w:rsidR="00DF7385">
                        <w:rPr>
                          <w:b/>
                          <w:sz w:val="24"/>
                          <w:szCs w:val="24"/>
                        </w:rPr>
                        <w:t>23</w:t>
                      </w:r>
                      <w:r w:rsidR="00DF7385" w:rsidRPr="00DF7385">
                        <w:rPr>
                          <w:b/>
                          <w:sz w:val="24"/>
                          <w:szCs w:val="24"/>
                          <w:vertAlign w:val="superscript"/>
                        </w:rPr>
                        <w:t>rd</w:t>
                      </w:r>
                      <w:r w:rsidR="00DF7385">
                        <w:rPr>
                          <w:b/>
                          <w:sz w:val="24"/>
                          <w:szCs w:val="24"/>
                        </w:rPr>
                        <w:t xml:space="preserve"> November 2.45pm</w:t>
                      </w:r>
                    </w:p>
                    <w:p w:rsidR="005434FC" w:rsidRPr="001D0F8B" w:rsidRDefault="005434FC" w:rsidP="009240CE">
                      <w:pPr>
                        <w:jc w:val="center"/>
                        <w:rPr>
                          <w:b/>
                          <w:sz w:val="24"/>
                          <w:szCs w:val="24"/>
                        </w:rPr>
                      </w:pPr>
                    </w:p>
                    <w:p w:rsidR="001D0F8B" w:rsidRPr="001D0F8B" w:rsidRDefault="001D0F8B" w:rsidP="009240CE">
                      <w:pPr>
                        <w:jc w:val="center"/>
                        <w:rPr>
                          <w:b/>
                          <w:sz w:val="24"/>
                          <w:szCs w:val="24"/>
                        </w:rPr>
                      </w:pPr>
                    </w:p>
                    <w:p w:rsidR="00B36649" w:rsidRPr="009240CE" w:rsidRDefault="00B36649" w:rsidP="009240CE">
                      <w:pPr>
                        <w:rPr>
                          <w:b/>
                          <w:sz w:val="20"/>
                          <w:szCs w:val="20"/>
                        </w:rPr>
                      </w:pPr>
                    </w:p>
                  </w:txbxContent>
                </v:textbox>
                <w10:wrap type="square" anchorx="margin"/>
              </v:shape>
            </w:pict>
          </mc:Fallback>
        </mc:AlternateContent>
      </w:r>
    </w:p>
    <w:p w:rsidR="00043F87" w:rsidRPr="00EC21E3" w:rsidRDefault="00043F87" w:rsidP="00EC21E3"/>
    <w:p w:rsidR="00043F87" w:rsidRPr="00F17DC4" w:rsidRDefault="00043F87" w:rsidP="00EB3860">
      <w:pPr>
        <w:rPr>
          <w:color w:val="00CC99"/>
          <w:sz w:val="20"/>
          <w:szCs w:val="20"/>
        </w:rPr>
      </w:pPr>
    </w:p>
    <w:p w:rsidR="005434FC" w:rsidRDefault="005434FC" w:rsidP="00325061">
      <w:pPr>
        <w:rPr>
          <w:color w:val="00CC99"/>
          <w:sz w:val="20"/>
          <w:szCs w:val="20"/>
        </w:rPr>
      </w:pPr>
    </w:p>
    <w:p w:rsidR="00325061" w:rsidRPr="00F17DC4" w:rsidRDefault="00325061" w:rsidP="00325061">
      <w:pPr>
        <w:rPr>
          <w:color w:val="00CC99"/>
          <w:sz w:val="20"/>
          <w:szCs w:val="20"/>
        </w:rPr>
      </w:pPr>
      <w:r w:rsidRPr="00F17DC4">
        <w:rPr>
          <w:color w:val="00CC99"/>
          <w:sz w:val="20"/>
          <w:szCs w:val="20"/>
        </w:rPr>
        <w:t xml:space="preserve">Useful websites:    </w:t>
      </w:r>
      <w:hyperlink r:id="rId15" w:history="1">
        <w:r w:rsidRPr="00F17DC4">
          <w:rPr>
            <w:rStyle w:val="Hyperlink"/>
            <w:sz w:val="20"/>
            <w:szCs w:val="20"/>
          </w:rPr>
          <w:t>https://workwiltshire.co.uk/family-learning/</w:t>
        </w:r>
      </w:hyperlink>
    </w:p>
    <w:p w:rsidR="00F933AF" w:rsidRDefault="00325061" w:rsidP="00077289">
      <w:pPr>
        <w:rPr>
          <w:color w:val="00CC99"/>
          <w:sz w:val="20"/>
          <w:szCs w:val="20"/>
        </w:rPr>
      </w:pPr>
      <w:r w:rsidRPr="00F17DC4">
        <w:rPr>
          <w:color w:val="00CC99"/>
          <w:sz w:val="20"/>
          <w:szCs w:val="20"/>
        </w:rPr>
        <w:t xml:space="preserve"> </w:t>
      </w:r>
      <w:hyperlink r:id="rId16" w:history="1">
        <w:r w:rsidR="00F933AF" w:rsidRPr="0057249E">
          <w:rPr>
            <w:rStyle w:val="Hyperlink"/>
            <w:sz w:val="20"/>
            <w:szCs w:val="20"/>
          </w:rPr>
          <w:t>https://www.family-action.org.uk/what-we-do/children-families/wiltshire-sendiass/</w:t>
        </w:r>
      </w:hyperlink>
    </w:p>
    <w:p w:rsidR="00325061" w:rsidRPr="00325061" w:rsidRDefault="002879BE" w:rsidP="00077289">
      <w:pPr>
        <w:rPr>
          <w:color w:val="0563C1" w:themeColor="hyperlink"/>
          <w:sz w:val="20"/>
          <w:szCs w:val="20"/>
          <w:u w:val="single"/>
        </w:rPr>
      </w:pPr>
      <w:hyperlink r:id="rId17" w:history="1">
        <w:r w:rsidR="0092080C" w:rsidRPr="0057249E">
          <w:rPr>
            <w:rStyle w:val="Hyperlink"/>
            <w:sz w:val="20"/>
            <w:szCs w:val="20"/>
          </w:rPr>
          <w:t>https://www.autism.org.uk/</w:t>
        </w:r>
      </w:hyperlink>
    </w:p>
    <w:p w:rsidR="00535A8E" w:rsidRPr="00F17DC4" w:rsidRDefault="002879BE" w:rsidP="00077289">
      <w:pPr>
        <w:rPr>
          <w:rStyle w:val="Hyperlink"/>
          <w:sz w:val="20"/>
          <w:szCs w:val="20"/>
        </w:rPr>
      </w:pPr>
      <w:hyperlink r:id="rId18" w:history="1">
        <w:r w:rsidR="00325061" w:rsidRPr="00442A61">
          <w:rPr>
            <w:rStyle w:val="Hyperlink"/>
            <w:sz w:val="20"/>
            <w:szCs w:val="20"/>
          </w:rPr>
          <w:t>https://wiltshirechildrenscentres.org.uk/whats-happening/</w:t>
        </w:r>
      </w:hyperlink>
    </w:p>
    <w:p w:rsidR="00F17DC4" w:rsidRPr="00F17DC4" w:rsidRDefault="00F17DC4" w:rsidP="00F17DC4">
      <w:pPr>
        <w:pStyle w:val="Default"/>
        <w:rPr>
          <w:sz w:val="20"/>
          <w:szCs w:val="20"/>
        </w:rPr>
      </w:pPr>
    </w:p>
    <w:p w:rsidR="00F17DC4" w:rsidRPr="00F17DC4" w:rsidRDefault="00F17DC4" w:rsidP="00F17DC4">
      <w:pPr>
        <w:pStyle w:val="Default"/>
        <w:rPr>
          <w:rFonts w:asciiTheme="minorHAnsi" w:hAnsiTheme="minorHAnsi" w:cstheme="minorHAnsi"/>
          <w:sz w:val="20"/>
          <w:szCs w:val="20"/>
        </w:rPr>
      </w:pPr>
      <w:r w:rsidRPr="00F17DC4">
        <w:rPr>
          <w:rFonts w:asciiTheme="minorHAnsi" w:hAnsiTheme="minorHAnsi" w:cstheme="minorHAnsi"/>
          <w:b/>
          <w:bCs/>
          <w:sz w:val="20"/>
          <w:szCs w:val="20"/>
        </w:rPr>
        <w:t xml:space="preserve">Wiltshire Local Offer: </w:t>
      </w:r>
      <w:r w:rsidRPr="00F17DC4">
        <w:rPr>
          <w:rFonts w:asciiTheme="minorHAnsi" w:hAnsiTheme="minorHAnsi" w:cstheme="minorHAnsi"/>
          <w:sz w:val="20"/>
          <w:szCs w:val="20"/>
        </w:rPr>
        <w:t xml:space="preserve">Wiltshire County Council’s Local Offer and information. </w:t>
      </w:r>
      <w:r w:rsidR="00C87292">
        <w:rPr>
          <w:rFonts w:asciiTheme="minorHAnsi" w:hAnsiTheme="minorHAnsi" w:cstheme="minorHAnsi"/>
          <w:sz w:val="20"/>
          <w:szCs w:val="20"/>
        </w:rPr>
        <w:t>This provides you with all information about what Wiltshire has on offer for SEND pupils and how to access support. There is a link to this on our website too.</w:t>
      </w:r>
    </w:p>
    <w:p w:rsidR="00F17DC4" w:rsidRPr="00F17DC4" w:rsidRDefault="002879BE" w:rsidP="00F17DC4">
      <w:pPr>
        <w:pStyle w:val="Default"/>
        <w:rPr>
          <w:rFonts w:asciiTheme="minorHAnsi" w:hAnsiTheme="minorHAnsi" w:cstheme="minorHAnsi"/>
          <w:sz w:val="20"/>
          <w:szCs w:val="20"/>
        </w:rPr>
      </w:pPr>
      <w:hyperlink r:id="rId19" w:history="1">
        <w:r w:rsidR="00F17DC4" w:rsidRPr="00F17DC4">
          <w:rPr>
            <w:rStyle w:val="Hyperlink"/>
            <w:rFonts w:asciiTheme="minorHAnsi" w:hAnsiTheme="minorHAnsi" w:cstheme="minorHAnsi"/>
            <w:sz w:val="20"/>
            <w:szCs w:val="20"/>
          </w:rPr>
          <w:t>https://www.wiltshire.gov.uk/local-offer-primary</w:t>
        </w:r>
      </w:hyperlink>
      <w:r w:rsidR="00C87292">
        <w:rPr>
          <w:rStyle w:val="Hyperlink"/>
          <w:rFonts w:asciiTheme="minorHAnsi" w:hAnsiTheme="minorHAnsi" w:cstheme="minorHAnsi"/>
          <w:sz w:val="20"/>
          <w:szCs w:val="20"/>
        </w:rPr>
        <w:t xml:space="preserve"> </w:t>
      </w:r>
    </w:p>
    <w:p w:rsidR="00F17DC4" w:rsidRPr="00F17DC4" w:rsidRDefault="00F17DC4" w:rsidP="00F17DC4">
      <w:pPr>
        <w:pStyle w:val="Default"/>
        <w:rPr>
          <w:rFonts w:asciiTheme="minorHAnsi" w:hAnsiTheme="minorHAnsi" w:cstheme="minorHAnsi"/>
          <w:sz w:val="20"/>
          <w:szCs w:val="20"/>
        </w:rPr>
      </w:pPr>
    </w:p>
    <w:p w:rsidR="00F17DC4" w:rsidRPr="00F17DC4" w:rsidRDefault="00F17DC4" w:rsidP="00F17DC4">
      <w:pPr>
        <w:pStyle w:val="Default"/>
        <w:rPr>
          <w:rFonts w:asciiTheme="minorHAnsi" w:hAnsiTheme="minorHAnsi" w:cstheme="minorHAnsi"/>
          <w:sz w:val="20"/>
          <w:szCs w:val="20"/>
        </w:rPr>
      </w:pPr>
      <w:r w:rsidRPr="00F17DC4">
        <w:rPr>
          <w:rFonts w:asciiTheme="minorHAnsi" w:hAnsiTheme="minorHAnsi" w:cstheme="minorHAnsi"/>
          <w:b/>
          <w:bCs/>
          <w:sz w:val="20"/>
          <w:szCs w:val="20"/>
        </w:rPr>
        <w:t xml:space="preserve">Amazing Things Happen: </w:t>
      </w:r>
      <w:r w:rsidRPr="00F17DC4">
        <w:rPr>
          <w:rFonts w:asciiTheme="minorHAnsi" w:hAnsiTheme="minorHAnsi" w:cstheme="minorHAnsi"/>
          <w:sz w:val="20"/>
          <w:szCs w:val="20"/>
        </w:rPr>
        <w:t xml:space="preserve">A short film that explains Autism very well. Appropriate for children too. </w:t>
      </w:r>
      <w:hyperlink r:id="rId20" w:history="1">
        <w:r w:rsidRPr="00F17DC4">
          <w:rPr>
            <w:rStyle w:val="Hyperlink"/>
            <w:rFonts w:asciiTheme="minorHAnsi" w:hAnsiTheme="minorHAnsi" w:cstheme="minorHAnsi"/>
            <w:sz w:val="20"/>
            <w:szCs w:val="20"/>
          </w:rPr>
          <w:t>https://www.youtube.com/watch?v=RbwRrVw-CRo&amp;safe=active</w:t>
        </w:r>
      </w:hyperlink>
    </w:p>
    <w:p w:rsidR="00F17DC4" w:rsidRPr="00F17DC4" w:rsidRDefault="00F17DC4" w:rsidP="00F17DC4">
      <w:pPr>
        <w:pStyle w:val="Default"/>
        <w:rPr>
          <w:rFonts w:asciiTheme="minorHAnsi" w:hAnsiTheme="minorHAnsi" w:cstheme="minorHAnsi"/>
          <w:b/>
          <w:bCs/>
          <w:sz w:val="20"/>
          <w:szCs w:val="20"/>
        </w:rPr>
      </w:pPr>
    </w:p>
    <w:p w:rsidR="00F17DC4" w:rsidRPr="00F17DC4" w:rsidRDefault="00F17DC4" w:rsidP="00F17DC4">
      <w:pPr>
        <w:pStyle w:val="Default"/>
        <w:rPr>
          <w:rFonts w:asciiTheme="minorHAnsi" w:hAnsiTheme="minorHAnsi" w:cstheme="minorHAnsi"/>
          <w:sz w:val="20"/>
          <w:szCs w:val="20"/>
        </w:rPr>
      </w:pPr>
      <w:r w:rsidRPr="00F17DC4">
        <w:rPr>
          <w:rFonts w:asciiTheme="minorHAnsi" w:hAnsiTheme="minorHAnsi" w:cstheme="minorHAnsi"/>
          <w:b/>
          <w:bCs/>
          <w:sz w:val="20"/>
          <w:szCs w:val="20"/>
        </w:rPr>
        <w:t>British Dyslexia Association</w:t>
      </w:r>
      <w:r w:rsidRPr="00F17DC4">
        <w:rPr>
          <w:rFonts w:asciiTheme="minorHAnsi" w:hAnsiTheme="minorHAnsi" w:cstheme="minorHAnsi"/>
          <w:sz w:val="20"/>
          <w:szCs w:val="20"/>
        </w:rPr>
        <w:t xml:space="preserve">: The BDA is the voice of dyslexic people. </w:t>
      </w:r>
      <w:hyperlink r:id="rId21" w:history="1">
        <w:r w:rsidRPr="00F17DC4">
          <w:rPr>
            <w:rStyle w:val="Hyperlink"/>
            <w:rFonts w:asciiTheme="minorHAnsi" w:hAnsiTheme="minorHAnsi" w:cstheme="minorHAnsi"/>
            <w:sz w:val="20"/>
            <w:szCs w:val="20"/>
          </w:rPr>
          <w:t>http://www.bdadyslexia.org.uk/</w:t>
        </w:r>
      </w:hyperlink>
    </w:p>
    <w:p w:rsidR="00F17DC4" w:rsidRPr="00F17DC4" w:rsidRDefault="00F17DC4" w:rsidP="00F17DC4">
      <w:pPr>
        <w:pStyle w:val="Default"/>
        <w:rPr>
          <w:rFonts w:asciiTheme="minorHAnsi" w:hAnsiTheme="minorHAnsi" w:cstheme="minorHAnsi"/>
          <w:sz w:val="20"/>
          <w:szCs w:val="20"/>
        </w:rPr>
      </w:pPr>
    </w:p>
    <w:p w:rsidR="00F17DC4" w:rsidRPr="00F17DC4" w:rsidRDefault="00F17DC4" w:rsidP="00F17DC4">
      <w:pPr>
        <w:pStyle w:val="Default"/>
        <w:rPr>
          <w:rFonts w:asciiTheme="minorHAnsi" w:hAnsiTheme="minorHAnsi" w:cstheme="minorHAnsi"/>
          <w:sz w:val="20"/>
          <w:szCs w:val="20"/>
        </w:rPr>
      </w:pPr>
      <w:r w:rsidRPr="00F17DC4">
        <w:rPr>
          <w:rFonts w:asciiTheme="minorHAnsi" w:hAnsiTheme="minorHAnsi" w:cstheme="minorHAnsi"/>
          <w:b/>
          <w:bCs/>
          <w:sz w:val="20"/>
          <w:szCs w:val="20"/>
        </w:rPr>
        <w:t xml:space="preserve">I CAN: </w:t>
      </w:r>
      <w:r w:rsidRPr="00F17DC4">
        <w:rPr>
          <w:rFonts w:asciiTheme="minorHAnsi" w:hAnsiTheme="minorHAnsi" w:cstheme="minorHAnsi"/>
          <w:sz w:val="20"/>
          <w:szCs w:val="20"/>
        </w:rPr>
        <w:t xml:space="preserve">I CAN is the charity that helps children with speech and language difficulties across the UK. </w:t>
      </w:r>
    </w:p>
    <w:p w:rsidR="00F17DC4" w:rsidRPr="00F17DC4" w:rsidRDefault="002879BE" w:rsidP="00F17DC4">
      <w:pPr>
        <w:pStyle w:val="Default"/>
        <w:rPr>
          <w:rFonts w:asciiTheme="minorHAnsi" w:hAnsiTheme="minorHAnsi" w:cstheme="minorHAnsi"/>
          <w:sz w:val="20"/>
          <w:szCs w:val="20"/>
        </w:rPr>
      </w:pPr>
      <w:hyperlink r:id="rId22" w:history="1">
        <w:r w:rsidR="00F17DC4" w:rsidRPr="00F17DC4">
          <w:rPr>
            <w:rStyle w:val="Hyperlink"/>
            <w:rFonts w:asciiTheme="minorHAnsi" w:hAnsiTheme="minorHAnsi" w:cstheme="minorHAnsi"/>
            <w:sz w:val="20"/>
            <w:szCs w:val="20"/>
          </w:rPr>
          <w:t>http://www.ican.org.uk/</w:t>
        </w:r>
      </w:hyperlink>
    </w:p>
    <w:p w:rsidR="00F17DC4" w:rsidRPr="00F17DC4" w:rsidRDefault="00F17DC4" w:rsidP="00F17DC4">
      <w:pPr>
        <w:pStyle w:val="Default"/>
        <w:rPr>
          <w:sz w:val="20"/>
          <w:szCs w:val="20"/>
        </w:rPr>
      </w:pPr>
      <w:r w:rsidRPr="00F17DC4">
        <w:rPr>
          <w:sz w:val="20"/>
          <w:szCs w:val="20"/>
        </w:rPr>
        <w:t xml:space="preserve"> </w:t>
      </w:r>
    </w:p>
    <w:p w:rsidR="00F17DC4" w:rsidRPr="00F17DC4" w:rsidRDefault="00F17DC4" w:rsidP="00F17DC4">
      <w:pPr>
        <w:pStyle w:val="Default"/>
        <w:rPr>
          <w:rFonts w:asciiTheme="minorHAnsi" w:hAnsiTheme="minorHAnsi" w:cstheme="minorHAnsi"/>
          <w:sz w:val="20"/>
          <w:szCs w:val="20"/>
        </w:rPr>
      </w:pPr>
      <w:r w:rsidRPr="00F17DC4">
        <w:rPr>
          <w:rFonts w:asciiTheme="minorHAnsi" w:hAnsiTheme="minorHAnsi" w:cstheme="minorHAnsi"/>
          <w:sz w:val="20"/>
          <w:szCs w:val="20"/>
        </w:rPr>
        <w:t xml:space="preserve">The </w:t>
      </w:r>
      <w:r w:rsidRPr="00F17DC4">
        <w:rPr>
          <w:rFonts w:asciiTheme="minorHAnsi" w:hAnsiTheme="minorHAnsi" w:cstheme="minorHAnsi"/>
          <w:b/>
          <w:sz w:val="20"/>
          <w:szCs w:val="20"/>
        </w:rPr>
        <w:t>Young Minds</w:t>
      </w:r>
      <w:r w:rsidRPr="00F17DC4">
        <w:rPr>
          <w:rFonts w:asciiTheme="minorHAnsi" w:hAnsiTheme="minorHAnsi" w:cstheme="minorHAnsi"/>
          <w:sz w:val="20"/>
          <w:szCs w:val="20"/>
        </w:rPr>
        <w:t xml:space="preserve"> charity offers free, confidential online and telephone support, including information and advice, to any adult worried about the emotional problems, behaviour or mental health of a child or young person up to the age of 25 </w:t>
      </w:r>
    </w:p>
    <w:p w:rsidR="00F17DC4" w:rsidRPr="00F17DC4" w:rsidRDefault="002879BE" w:rsidP="00F17DC4">
      <w:pPr>
        <w:pStyle w:val="Default"/>
        <w:rPr>
          <w:rFonts w:asciiTheme="minorHAnsi" w:hAnsiTheme="minorHAnsi" w:cstheme="minorHAnsi"/>
          <w:sz w:val="20"/>
          <w:szCs w:val="20"/>
        </w:rPr>
      </w:pPr>
      <w:hyperlink r:id="rId23" w:history="1">
        <w:r w:rsidR="00F17DC4" w:rsidRPr="00F17DC4">
          <w:rPr>
            <w:rStyle w:val="Hyperlink"/>
            <w:rFonts w:asciiTheme="minorHAnsi" w:hAnsiTheme="minorHAnsi" w:cstheme="minorHAnsi"/>
            <w:sz w:val="20"/>
            <w:szCs w:val="20"/>
          </w:rPr>
          <w:t>https://youngminds.org.uk/</w:t>
        </w:r>
      </w:hyperlink>
    </w:p>
    <w:p w:rsidR="00F17DC4" w:rsidRPr="00F17DC4" w:rsidRDefault="00F17DC4" w:rsidP="00F17DC4">
      <w:pPr>
        <w:pStyle w:val="Default"/>
        <w:rPr>
          <w:rFonts w:asciiTheme="minorHAnsi" w:hAnsiTheme="minorHAnsi" w:cstheme="minorHAnsi"/>
          <w:sz w:val="20"/>
          <w:szCs w:val="20"/>
        </w:rPr>
      </w:pPr>
      <w:r w:rsidRPr="00F17DC4">
        <w:rPr>
          <w:rFonts w:asciiTheme="minorHAnsi" w:hAnsiTheme="minorHAnsi" w:cstheme="minorHAnsi"/>
          <w:sz w:val="20"/>
          <w:szCs w:val="20"/>
        </w:rPr>
        <w:t xml:space="preserve"> </w:t>
      </w:r>
    </w:p>
    <w:p w:rsidR="00F17DC4" w:rsidRDefault="00F17DC4" w:rsidP="00F17DC4">
      <w:pPr>
        <w:pStyle w:val="Default"/>
        <w:rPr>
          <w:rFonts w:asciiTheme="minorHAnsi" w:hAnsiTheme="minorHAnsi" w:cstheme="minorHAnsi"/>
          <w:b/>
        </w:rPr>
      </w:pPr>
      <w:r w:rsidRPr="007F666D">
        <w:rPr>
          <w:rFonts w:asciiTheme="minorHAnsi" w:hAnsiTheme="minorHAnsi" w:cstheme="minorHAnsi"/>
          <w:b/>
        </w:rPr>
        <w:t>Please contact your GP if you have any concerns about the mental health of your child or a family member</w:t>
      </w:r>
      <w:r w:rsidR="00CD1856">
        <w:rPr>
          <w:rFonts w:asciiTheme="minorHAnsi" w:hAnsiTheme="minorHAnsi" w:cstheme="minorHAnsi"/>
          <w:b/>
        </w:rPr>
        <w:t>.</w:t>
      </w:r>
    </w:p>
    <w:p w:rsidR="00CD1856" w:rsidRPr="007F666D" w:rsidRDefault="00CD1856" w:rsidP="00F17DC4">
      <w:pPr>
        <w:pStyle w:val="Default"/>
        <w:rPr>
          <w:rFonts w:asciiTheme="minorHAnsi" w:hAnsiTheme="minorHAnsi" w:cstheme="minorHAnsi"/>
          <w:b/>
        </w:rPr>
      </w:pPr>
    </w:p>
    <w:p w:rsidR="007F666D" w:rsidRDefault="007F666D" w:rsidP="00F17DC4">
      <w:pPr>
        <w:pStyle w:val="Default"/>
        <w:rPr>
          <w:rFonts w:asciiTheme="minorHAnsi" w:hAnsiTheme="minorHAnsi" w:cstheme="minorHAnsi"/>
          <w:b/>
          <w:sz w:val="20"/>
          <w:szCs w:val="20"/>
        </w:rPr>
      </w:pPr>
    </w:p>
    <w:p w:rsidR="00CD1856" w:rsidRDefault="00CD1856" w:rsidP="00F17DC4">
      <w:pPr>
        <w:pStyle w:val="Default"/>
        <w:rPr>
          <w:rFonts w:asciiTheme="minorHAnsi" w:hAnsiTheme="minorHAnsi" w:cstheme="minorHAnsi"/>
          <w:b/>
          <w:sz w:val="20"/>
          <w:szCs w:val="20"/>
        </w:rPr>
      </w:pPr>
      <w:r w:rsidRPr="00CD1856">
        <w:rPr>
          <w:rFonts w:ascii="Helvetica" w:hAnsi="Helvetica" w:cs="Helvetica"/>
          <w:color w:val="202020"/>
          <w:sz w:val="22"/>
          <w:szCs w:val="22"/>
          <w:shd w:val="clear" w:color="auto" w:fill="FFFFFF"/>
        </w:rPr>
        <w:t> </w:t>
      </w:r>
      <w:r w:rsidRPr="00CD1856">
        <w:rPr>
          <w:color w:val="202020"/>
          <w:sz w:val="27"/>
          <w:szCs w:val="27"/>
          <w:bdr w:val="none" w:sz="0" w:space="0" w:color="auto" w:frame="1"/>
          <w:shd w:val="clear" w:color="auto" w:fill="FFFFFF"/>
        </w:rPr>
        <w:t>  </w:t>
      </w:r>
      <w:r w:rsidRPr="00CD1856">
        <w:rPr>
          <w:color w:val="202020"/>
          <w:sz w:val="27"/>
          <w:szCs w:val="27"/>
          <w:bdr w:val="none" w:sz="0" w:space="0" w:color="auto" w:frame="1"/>
          <w:shd w:val="clear" w:color="auto" w:fill="FFFFFF"/>
        </w:rPr>
        <w:br/>
      </w:r>
    </w:p>
    <w:p w:rsidR="00CD1856" w:rsidRDefault="00CD1856" w:rsidP="00F17DC4">
      <w:pPr>
        <w:pStyle w:val="Default"/>
        <w:rPr>
          <w:rFonts w:asciiTheme="minorHAnsi" w:hAnsiTheme="minorHAnsi" w:cstheme="minorHAnsi"/>
          <w:b/>
          <w:sz w:val="20"/>
          <w:szCs w:val="20"/>
        </w:rPr>
      </w:pPr>
    </w:p>
    <w:p w:rsidR="00CD1856" w:rsidRDefault="00CD1856" w:rsidP="00F17DC4">
      <w:pPr>
        <w:pStyle w:val="Default"/>
        <w:rPr>
          <w:rFonts w:asciiTheme="minorHAnsi" w:hAnsiTheme="minorHAnsi" w:cstheme="minorHAnsi"/>
          <w:b/>
          <w:sz w:val="20"/>
          <w:szCs w:val="20"/>
        </w:rPr>
      </w:pPr>
    </w:p>
    <w:p w:rsidR="007F666D" w:rsidRPr="007F666D" w:rsidRDefault="007F666D" w:rsidP="007F666D">
      <w:pPr>
        <w:pStyle w:val="Default"/>
        <w:jc w:val="center"/>
        <w:rPr>
          <w:rFonts w:asciiTheme="minorHAnsi" w:hAnsiTheme="minorHAnsi" w:cstheme="minorHAnsi"/>
          <w:b/>
          <w:color w:val="00FFCC"/>
          <w:sz w:val="28"/>
          <w:szCs w:val="28"/>
          <w:u w:val="single"/>
        </w:rPr>
      </w:pPr>
      <w:r w:rsidRPr="007F666D">
        <w:rPr>
          <w:rFonts w:asciiTheme="minorHAnsi" w:hAnsiTheme="minorHAnsi" w:cstheme="minorHAnsi"/>
          <w:b/>
          <w:color w:val="00FFCC"/>
          <w:sz w:val="28"/>
          <w:szCs w:val="28"/>
          <w:u w:val="single"/>
        </w:rPr>
        <w:t>And Finally!</w:t>
      </w:r>
    </w:p>
    <w:p w:rsidR="007F666D" w:rsidRDefault="007F666D" w:rsidP="00102A57">
      <w:pPr>
        <w:rPr>
          <w:sz w:val="20"/>
          <w:szCs w:val="20"/>
        </w:rPr>
      </w:pPr>
    </w:p>
    <w:p w:rsidR="007F666D" w:rsidRPr="007F666D" w:rsidRDefault="007F666D" w:rsidP="00102A57">
      <w:pPr>
        <w:rPr>
          <w:sz w:val="24"/>
          <w:szCs w:val="24"/>
        </w:rPr>
      </w:pPr>
    </w:p>
    <w:p w:rsidR="00102A57" w:rsidRPr="007F666D" w:rsidRDefault="00102A57" w:rsidP="00F17DC4">
      <w:pPr>
        <w:pBdr>
          <w:top w:val="thinThickThinSmallGap" w:sz="24" w:space="1" w:color="00CC99"/>
          <w:left w:val="thinThickThinSmallGap" w:sz="24" w:space="4" w:color="00CC99"/>
          <w:bottom w:val="thinThickThinSmallGap" w:sz="24" w:space="1" w:color="00CC99"/>
          <w:right w:val="thinThickThinSmallGap" w:sz="24" w:space="4" w:color="00CC99"/>
        </w:pBdr>
        <w:tabs>
          <w:tab w:val="left" w:pos="4002"/>
        </w:tabs>
        <w:jc w:val="center"/>
        <w:rPr>
          <w:color w:val="00CC99"/>
          <w:sz w:val="28"/>
          <w:szCs w:val="28"/>
        </w:rPr>
      </w:pPr>
      <w:r w:rsidRPr="007F666D">
        <w:rPr>
          <w:color w:val="00CC99"/>
          <w:sz w:val="28"/>
          <w:szCs w:val="28"/>
        </w:rPr>
        <w:t>Thank you for taking the time to read this newsletter please do contact your child’s class teacher for any individual advice.</w:t>
      </w:r>
    </w:p>
    <w:p w:rsidR="00102A57" w:rsidRPr="007F666D" w:rsidRDefault="00102A57" w:rsidP="00102A57">
      <w:pPr>
        <w:tabs>
          <w:tab w:val="left" w:pos="4002"/>
        </w:tabs>
        <w:jc w:val="center"/>
        <w:rPr>
          <w:color w:val="00CC99"/>
          <w:sz w:val="28"/>
          <w:szCs w:val="28"/>
        </w:rPr>
      </w:pPr>
      <w:r w:rsidRPr="007F666D">
        <w:rPr>
          <w:color w:val="00CC99"/>
          <w:sz w:val="28"/>
          <w:szCs w:val="28"/>
        </w:rPr>
        <w:t>Mrs Pearce</w:t>
      </w:r>
    </w:p>
    <w:sectPr w:rsidR="00102A57" w:rsidRPr="007F666D" w:rsidSect="008F38BD">
      <w:pgSz w:w="11906" w:h="16838"/>
      <w:pgMar w:top="1440" w:right="1440" w:bottom="1440" w:left="1440" w:header="708" w:footer="708" w:gutter="0"/>
      <w:pgBorders w:offsetFrom="page">
        <w:top w:val="single" w:sz="18" w:space="24" w:color="00CC99"/>
        <w:left w:val="single" w:sz="18" w:space="24" w:color="00CC99"/>
        <w:bottom w:val="single" w:sz="18" w:space="24" w:color="00CC99"/>
        <w:right w:val="single" w:sz="18" w:space="24" w:color="00CC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ptos">
    <w:altName w:val="Calibri"/>
    <w:charset w:val="00"/>
    <w:family w:val="auto"/>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A1545"/>
    <w:multiLevelType w:val="hybridMultilevel"/>
    <w:tmpl w:val="3B70A31C"/>
    <w:lvl w:ilvl="0" w:tplc="D40C8AAA">
      <w:start w:val="9"/>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0053A4A"/>
    <w:multiLevelType w:val="hybridMultilevel"/>
    <w:tmpl w:val="0C346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0F52ED"/>
    <w:multiLevelType w:val="multilevel"/>
    <w:tmpl w:val="2764A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5C8"/>
    <w:rsid w:val="000014F8"/>
    <w:rsid w:val="0000636B"/>
    <w:rsid w:val="00043F87"/>
    <w:rsid w:val="00077289"/>
    <w:rsid w:val="000B3151"/>
    <w:rsid w:val="000B365F"/>
    <w:rsid w:val="000B4012"/>
    <w:rsid w:val="00102A57"/>
    <w:rsid w:val="001831B1"/>
    <w:rsid w:val="001C17D2"/>
    <w:rsid w:val="001D0F8B"/>
    <w:rsid w:val="001D3EEE"/>
    <w:rsid w:val="001F68A3"/>
    <w:rsid w:val="0022319F"/>
    <w:rsid w:val="002879BE"/>
    <w:rsid w:val="00311FED"/>
    <w:rsid w:val="00325061"/>
    <w:rsid w:val="003366C6"/>
    <w:rsid w:val="003A35C8"/>
    <w:rsid w:val="0040099A"/>
    <w:rsid w:val="00456CEF"/>
    <w:rsid w:val="00472B36"/>
    <w:rsid w:val="0048622B"/>
    <w:rsid w:val="00535A8E"/>
    <w:rsid w:val="005434FC"/>
    <w:rsid w:val="0058524D"/>
    <w:rsid w:val="005A244E"/>
    <w:rsid w:val="005E4052"/>
    <w:rsid w:val="00636931"/>
    <w:rsid w:val="00644DA1"/>
    <w:rsid w:val="00682509"/>
    <w:rsid w:val="00686CA5"/>
    <w:rsid w:val="00717CF2"/>
    <w:rsid w:val="007575BB"/>
    <w:rsid w:val="007B25F9"/>
    <w:rsid w:val="007F666D"/>
    <w:rsid w:val="00856B4E"/>
    <w:rsid w:val="008F38BD"/>
    <w:rsid w:val="0092080C"/>
    <w:rsid w:val="009240CE"/>
    <w:rsid w:val="009F0611"/>
    <w:rsid w:val="00A15B91"/>
    <w:rsid w:val="00A65259"/>
    <w:rsid w:val="00AE353C"/>
    <w:rsid w:val="00B36649"/>
    <w:rsid w:val="00BB314E"/>
    <w:rsid w:val="00BB7087"/>
    <w:rsid w:val="00C70CAA"/>
    <w:rsid w:val="00C87292"/>
    <w:rsid w:val="00CA3938"/>
    <w:rsid w:val="00CD1856"/>
    <w:rsid w:val="00D06F9B"/>
    <w:rsid w:val="00D84AF1"/>
    <w:rsid w:val="00DE60D7"/>
    <w:rsid w:val="00DF7385"/>
    <w:rsid w:val="00E013C0"/>
    <w:rsid w:val="00EB3860"/>
    <w:rsid w:val="00EC21E3"/>
    <w:rsid w:val="00F17DC4"/>
    <w:rsid w:val="00F50403"/>
    <w:rsid w:val="00F53CBD"/>
    <w:rsid w:val="00F933AF"/>
    <w:rsid w:val="00FA429C"/>
    <w:rsid w:val="00FB0602"/>
    <w:rsid w:val="00FD2486"/>
    <w:rsid w:val="00FE7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26722"/>
  <w15:chartTrackingRefBased/>
  <w15:docId w15:val="{2234CD60-0505-4769-B0BF-62BD4BFEF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13C0"/>
    <w:rPr>
      <w:color w:val="0563C1" w:themeColor="hyperlink"/>
      <w:u w:val="single"/>
    </w:rPr>
  </w:style>
  <w:style w:type="character" w:styleId="UnresolvedMention">
    <w:name w:val="Unresolved Mention"/>
    <w:basedOn w:val="DefaultParagraphFont"/>
    <w:uiPriority w:val="99"/>
    <w:semiHidden/>
    <w:unhideWhenUsed/>
    <w:rsid w:val="00E013C0"/>
    <w:rPr>
      <w:color w:val="605E5C"/>
      <w:shd w:val="clear" w:color="auto" w:fill="E1DFDD"/>
    </w:rPr>
  </w:style>
  <w:style w:type="character" w:styleId="FollowedHyperlink">
    <w:name w:val="FollowedHyperlink"/>
    <w:basedOn w:val="DefaultParagraphFont"/>
    <w:uiPriority w:val="99"/>
    <w:semiHidden/>
    <w:unhideWhenUsed/>
    <w:rsid w:val="00E013C0"/>
    <w:rPr>
      <w:color w:val="954F72" w:themeColor="followedHyperlink"/>
      <w:u w:val="single"/>
    </w:rPr>
  </w:style>
  <w:style w:type="paragraph" w:styleId="ListParagraph">
    <w:name w:val="List Paragraph"/>
    <w:basedOn w:val="Normal"/>
    <w:uiPriority w:val="34"/>
    <w:qFormat/>
    <w:rsid w:val="00311FED"/>
    <w:pPr>
      <w:ind w:left="720"/>
      <w:contextualSpacing/>
    </w:pPr>
  </w:style>
  <w:style w:type="paragraph" w:customStyle="1" w:styleId="Default">
    <w:name w:val="Default"/>
    <w:rsid w:val="00F17DC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918362">
      <w:bodyDiv w:val="1"/>
      <w:marLeft w:val="0"/>
      <w:marRight w:val="0"/>
      <w:marTop w:val="0"/>
      <w:marBottom w:val="0"/>
      <w:divBdr>
        <w:top w:val="none" w:sz="0" w:space="0" w:color="auto"/>
        <w:left w:val="none" w:sz="0" w:space="0" w:color="auto"/>
        <w:bottom w:val="none" w:sz="0" w:space="0" w:color="auto"/>
        <w:right w:val="none" w:sz="0" w:space="0" w:color="auto"/>
      </w:divBdr>
    </w:div>
    <w:div w:id="925070768">
      <w:bodyDiv w:val="1"/>
      <w:marLeft w:val="0"/>
      <w:marRight w:val="0"/>
      <w:marTop w:val="0"/>
      <w:marBottom w:val="0"/>
      <w:divBdr>
        <w:top w:val="none" w:sz="0" w:space="0" w:color="auto"/>
        <w:left w:val="none" w:sz="0" w:space="0" w:color="auto"/>
        <w:bottom w:val="none" w:sz="0" w:space="0" w:color="auto"/>
        <w:right w:val="none" w:sz="0" w:space="0" w:color="auto"/>
      </w:divBdr>
    </w:div>
    <w:div w:id="1976447775">
      <w:bodyDiv w:val="1"/>
      <w:marLeft w:val="0"/>
      <w:marRight w:val="0"/>
      <w:marTop w:val="0"/>
      <w:marBottom w:val="0"/>
      <w:divBdr>
        <w:top w:val="none" w:sz="0" w:space="0" w:color="auto"/>
        <w:left w:val="none" w:sz="0" w:space="0" w:color="auto"/>
        <w:bottom w:val="none" w:sz="0" w:space="0" w:color="auto"/>
        <w:right w:val="none" w:sz="0" w:space="0" w:color="auto"/>
      </w:divBdr>
      <w:divsChild>
        <w:div w:id="167067435">
          <w:marLeft w:val="0"/>
          <w:marRight w:val="0"/>
          <w:marTop w:val="0"/>
          <w:marBottom w:val="0"/>
          <w:divBdr>
            <w:top w:val="none" w:sz="0" w:space="0" w:color="auto"/>
            <w:left w:val="none" w:sz="0" w:space="0" w:color="auto"/>
            <w:bottom w:val="none" w:sz="0" w:space="0" w:color="auto"/>
            <w:right w:val="none" w:sz="0" w:space="0" w:color="auto"/>
          </w:divBdr>
          <w:divsChild>
            <w:div w:id="15708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ncharity.org.uk/" TargetMode="External"/><Relationship Id="rId13" Type="http://schemas.openxmlformats.org/officeDocument/2006/relationships/hyperlink" Target="https://www.nhs.uk/start-for-life/baby/learning-to-talk/learning-to-talk-6-to-12-months/" TargetMode="External"/><Relationship Id="rId18" Type="http://schemas.openxmlformats.org/officeDocument/2006/relationships/hyperlink" Target="https://wiltshirechildrenscentres.org.uk/whats-happening/" TargetMode="External"/><Relationship Id="rId3" Type="http://schemas.openxmlformats.org/officeDocument/2006/relationships/settings" Target="settings.xml"/><Relationship Id="rId21" Type="http://schemas.openxmlformats.org/officeDocument/2006/relationships/hyperlink" Target="http://www.bdadyslexia.org.uk/" TargetMode="External"/><Relationship Id="rId7" Type="http://schemas.openxmlformats.org/officeDocument/2006/relationships/hyperlink" Target="https://speechandlanguage.org.uk/talking-point/parents/resources/" TargetMode="External"/><Relationship Id="rId12" Type="http://schemas.openxmlformats.org/officeDocument/2006/relationships/hyperlink" Target="https://www.nhs.uk/start-for-life/baby/learning-to-talk/learning-to-talk-0-to-6-months/" TargetMode="External"/><Relationship Id="rId17" Type="http://schemas.openxmlformats.org/officeDocument/2006/relationships/hyperlink" Target="https://www.autism.org.u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family-action.org.uk/what-we-do/children-families/wiltshire-sendiass/" TargetMode="External"/><Relationship Id="rId20" Type="http://schemas.openxmlformats.org/officeDocument/2006/relationships/hyperlink" Target="https://www.youtube.com/watch?v=RbwRrVw-CRo&amp;safe=active" TargetMode="External"/><Relationship Id="rId1" Type="http://schemas.openxmlformats.org/officeDocument/2006/relationships/numbering" Target="numbering.xml"/><Relationship Id="rId6" Type="http://schemas.openxmlformats.org/officeDocument/2006/relationships/hyperlink" Target="https://www.wiltshireparentcarercouncil.co.uk/en/Home_Page" TargetMode="External"/><Relationship Id="rId11" Type="http://schemas.openxmlformats.org/officeDocument/2006/relationships/hyperlink" Target="https://www.nhs.uk/start-for-life/toddler/learning-to-talk/learning-to-talk-3-to-5-years/"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workwiltshire.co.uk/family-learning/" TargetMode="External"/><Relationship Id="rId23" Type="http://schemas.openxmlformats.org/officeDocument/2006/relationships/hyperlink" Target="https://youngminds.org.uk/" TargetMode="External"/><Relationship Id="rId10" Type="http://schemas.openxmlformats.org/officeDocument/2006/relationships/hyperlink" Target="https://www.nhs.uk/start-for-life/toddler/learning-to-talk/learning-to-talk-2-to-3-years/" TargetMode="External"/><Relationship Id="rId19" Type="http://schemas.openxmlformats.org/officeDocument/2006/relationships/hyperlink" Target="https://www.wiltshire.gov.uk/local-offer-primary" TargetMode="External"/><Relationship Id="rId4" Type="http://schemas.openxmlformats.org/officeDocument/2006/relationships/webSettings" Target="webSettings.xml"/><Relationship Id="rId9" Type="http://schemas.openxmlformats.org/officeDocument/2006/relationships/hyperlink" Target="https://www.nhs.uk/start-for-life/toddler/learning-to-talk/learning-to-talk-1-to-2-years/" TargetMode="External"/><Relationship Id="rId14" Type="http://schemas.openxmlformats.org/officeDocument/2006/relationships/hyperlink" Target="https://www.gov.wales/talk-with-me" TargetMode="External"/><Relationship Id="rId22" Type="http://schemas.openxmlformats.org/officeDocument/2006/relationships/hyperlink" Target="http://www.ica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SENCO</dc:creator>
  <cp:keywords/>
  <dc:description/>
  <cp:lastModifiedBy>Eleanor Pearce</cp:lastModifiedBy>
  <cp:revision>5</cp:revision>
  <dcterms:created xsi:type="dcterms:W3CDTF">2023-10-09T19:34:00Z</dcterms:created>
  <dcterms:modified xsi:type="dcterms:W3CDTF">2023-10-13T07:24:00Z</dcterms:modified>
</cp:coreProperties>
</file>